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3" w:rsidRPr="005F3CE0" w:rsidRDefault="00DB1733" w:rsidP="00DB1733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5F3CE0">
        <w:rPr>
          <w:rFonts w:cs="Arial"/>
          <w:b/>
          <w:bCs/>
          <w:color w:val="000000" w:themeColor="text1"/>
          <w:sz w:val="28"/>
          <w:szCs w:val="28"/>
        </w:rPr>
        <w:t>Regulamin konkursu „Na zdrowie z Janem Kochanowskim”</w:t>
      </w:r>
    </w:p>
    <w:p w:rsidR="00DB1733" w:rsidRPr="005F3CE0" w:rsidRDefault="00DB1733" w:rsidP="00DB1733">
      <w:pPr>
        <w:pStyle w:val="Default"/>
        <w:jc w:val="both"/>
        <w:rPr>
          <w:color w:val="000000" w:themeColor="text1"/>
        </w:rPr>
      </w:pPr>
    </w:p>
    <w:p w:rsidR="00DB1733" w:rsidRPr="005F3CE0" w:rsidRDefault="00DB1733" w:rsidP="00DB1733">
      <w:pPr>
        <w:pStyle w:val="Default"/>
        <w:jc w:val="both"/>
        <w:rPr>
          <w:color w:val="000000" w:themeColor="text1"/>
        </w:rPr>
      </w:pPr>
    </w:p>
    <w:p w:rsidR="00DB1733" w:rsidRPr="005F3CE0" w:rsidRDefault="00DB1733" w:rsidP="00DB1733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5F3CE0">
        <w:rPr>
          <w:rFonts w:cs="Arial"/>
          <w:b/>
          <w:bCs/>
          <w:color w:val="000000" w:themeColor="text1"/>
          <w:sz w:val="24"/>
          <w:szCs w:val="24"/>
        </w:rPr>
        <w:t>§ 1 Postanowienia ogólne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Niniejszy Regulamin określa zasady, zakres i warunki uczestnictwa </w:t>
      </w:r>
      <w:r w:rsidRPr="005F3CE0">
        <w:rPr>
          <w:rFonts w:cs="Arial"/>
          <w:color w:val="000000" w:themeColor="text1"/>
          <w:sz w:val="24"/>
          <w:szCs w:val="24"/>
        </w:rPr>
        <w:br/>
        <w:t xml:space="preserve">w Konkursie pod nazwą </w:t>
      </w:r>
      <w:bookmarkStart w:id="0" w:name="_Hlk40172712"/>
      <w:r w:rsidRPr="005F3CE0">
        <w:rPr>
          <w:rFonts w:cs="Arial"/>
          <w:color w:val="000000" w:themeColor="text1"/>
          <w:sz w:val="24"/>
          <w:szCs w:val="24"/>
        </w:rPr>
        <w:t>„Na zdrowie z Janem Kochanowskim”</w:t>
      </w:r>
      <w:bookmarkEnd w:id="0"/>
      <w:r w:rsidRPr="005F3CE0">
        <w:rPr>
          <w:rFonts w:cs="Arial"/>
          <w:color w:val="000000" w:themeColor="text1"/>
          <w:sz w:val="24"/>
          <w:szCs w:val="24"/>
        </w:rPr>
        <w:t xml:space="preserve"> (zwanym dalej: „Konkursem”). 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Konkurs odbędzie się w dniach od 21.05 do 29.05.2020 roku.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Celem Konkursu jest popularyzacja indywidualnych zdolności artystycznych wśród uczestników „e-juwenaliów 2020”.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"/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Organizatorem Konkursu jest Uniwersytet Jana Kochanowskiego w Kielcach, ul. Żeromskiego 5, 25-369 Kielce (zwany dalej Organizatorem).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Konkurs prowadzony będzie na portalu Facebook.com na profilu Organizatora pod adresem: @</w:t>
      </w:r>
      <w:proofErr w:type="spellStart"/>
      <w:r w:rsidRPr="005F3CE0">
        <w:rPr>
          <w:rFonts w:cs="Arial"/>
          <w:color w:val="000000" w:themeColor="text1"/>
          <w:sz w:val="24"/>
          <w:szCs w:val="24"/>
        </w:rPr>
        <w:t>UniwersytetJanaKochanowskiegoWKielcach</w:t>
      </w:r>
      <w:proofErr w:type="spellEnd"/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Uwydatnienie"/>
          <w:rFonts w:cs="Arial"/>
          <w:i w:val="0"/>
          <w:iCs w:val="0"/>
          <w:color w:val="000000" w:themeColor="text1"/>
          <w:sz w:val="24"/>
          <w:szCs w:val="24"/>
        </w:rPr>
      </w:pPr>
      <w:bookmarkStart w:id="1" w:name="_Hlk40172560"/>
      <w:r w:rsidRPr="005F3CE0">
        <w:rPr>
          <w:rStyle w:val="Uwydatnienie"/>
          <w:rFonts w:cs="Arial"/>
          <w:i w:val="0"/>
          <w:color w:val="000000" w:themeColor="text1"/>
          <w:sz w:val="24"/>
          <w:szCs w:val="24"/>
        </w:rPr>
        <w:t>Uczestnik konkursu składa oświadczenie o udzieleniu organizatorowi licencji umożliwiającej zamieszczenie zgłoszonego nagrania pracy artystycznej (utworu) na portalu Facebook.com jak też zwalniające portal Facebook.com oraz Organizatora z odpowiedzialności za jakiekolwiek działania związane z organizacją konkursu na łamach serwisu Facebook.com. Zwolnienie nie dotyczy odpowiedzialności za naruszenie przepisów powszechnie obowiązującego prawa.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Uwydatnienie"/>
          <w:rFonts w:cs="Arial"/>
          <w:i w:val="0"/>
          <w:iCs w:val="0"/>
          <w:color w:val="000000" w:themeColor="text1"/>
          <w:sz w:val="24"/>
          <w:szCs w:val="24"/>
        </w:rPr>
      </w:pPr>
      <w:r w:rsidRPr="005F3CE0">
        <w:rPr>
          <w:rStyle w:val="Uwydatnienie"/>
          <w:rFonts w:cs="Arial"/>
          <w:i w:val="0"/>
          <w:color w:val="000000" w:themeColor="text1"/>
          <w:sz w:val="24"/>
          <w:szCs w:val="24"/>
        </w:rPr>
        <w:t>Organizator oświadcza, że Facebook.com jest w pełni zwolniony z odpowiedzialności za jakiekolwiek działania związane z organizacją konkursu na łamach serwisu.</w:t>
      </w:r>
    </w:p>
    <w:bookmarkEnd w:id="1"/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Konkurs nie jest w żaden sposób sponsorowany, popierany ani przeprowadzany przez serwis Facebook.com ani z nim związany.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Konkurs jest organizowany na terytorium Polski. 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Czynności związane z obsługą techniczną i wyłonieniem zwycięzców Konkursu, prowadzi Sekcja Promocji Uniwersytetu Jana Kochanowskiego w Kielcach, </w:t>
      </w:r>
      <w:r w:rsidRPr="005F3CE0">
        <w:rPr>
          <w:rFonts w:cs="Arial"/>
          <w:color w:val="000000" w:themeColor="text1"/>
          <w:sz w:val="24"/>
          <w:szCs w:val="24"/>
        </w:rPr>
        <w:br/>
        <w:t>ul. Żeromskiego 5, 25-369 Kielce.</w:t>
      </w:r>
    </w:p>
    <w:p w:rsidR="00DB1733" w:rsidRPr="005F3CE0" w:rsidRDefault="00DB1733" w:rsidP="00DB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Patronat honorowy nad konkursem objął JM Rektor UJK, prof. dr hab. Jacek </w:t>
      </w:r>
      <w:proofErr w:type="spellStart"/>
      <w:r w:rsidRPr="005F3CE0">
        <w:rPr>
          <w:rFonts w:cs="Arial"/>
          <w:color w:val="000000" w:themeColor="text1"/>
          <w:sz w:val="24"/>
          <w:szCs w:val="24"/>
        </w:rPr>
        <w:t>Semaniak</w:t>
      </w:r>
      <w:proofErr w:type="spellEnd"/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 w:themeColor="text1"/>
          <w:sz w:val="24"/>
          <w:szCs w:val="24"/>
        </w:rPr>
      </w:pP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b/>
          <w:bCs/>
          <w:color w:val="000000" w:themeColor="text1"/>
          <w:sz w:val="24"/>
          <w:szCs w:val="24"/>
        </w:rPr>
        <w:t>§ 2 Uczestnicy Konkursu</w:t>
      </w:r>
    </w:p>
    <w:p w:rsidR="00DB1733" w:rsidRPr="005F3CE0" w:rsidRDefault="00DB1733" w:rsidP="00DB1733">
      <w:p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  <w:r w:rsidRPr="005F3CE0">
        <w:rPr>
          <w:rFonts w:cs="Arial"/>
          <w:bCs/>
          <w:color w:val="000000" w:themeColor="text1"/>
          <w:sz w:val="24"/>
          <w:szCs w:val="24"/>
        </w:rPr>
        <w:t>Uczestnikiem konkursu może być osoba fizyczna spełniająca łącznie poniższe kryteria:</w:t>
      </w:r>
    </w:p>
    <w:p w:rsidR="00DB1733" w:rsidRPr="005F3CE0" w:rsidRDefault="00DB1733" w:rsidP="00DB1733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  <w:r w:rsidRPr="005F3CE0">
        <w:rPr>
          <w:rFonts w:cs="Arial"/>
          <w:bCs/>
          <w:color w:val="000000" w:themeColor="text1"/>
          <w:sz w:val="24"/>
          <w:szCs w:val="24"/>
        </w:rPr>
        <w:t>będąca osobą pełnoletnią oraz posiadającą pełną zdolność do czynności prawnych,</w:t>
      </w:r>
    </w:p>
    <w:p w:rsidR="00DB1733" w:rsidRPr="005F3CE0" w:rsidRDefault="00DB1733" w:rsidP="00DB1733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bCs/>
          <w:color w:val="000000" w:themeColor="text1"/>
          <w:sz w:val="24"/>
          <w:szCs w:val="24"/>
        </w:rPr>
      </w:pPr>
      <w:r w:rsidRPr="005F3CE0">
        <w:rPr>
          <w:rFonts w:cs="Arial"/>
          <w:bCs/>
          <w:color w:val="000000" w:themeColor="text1"/>
          <w:sz w:val="24"/>
          <w:szCs w:val="24"/>
        </w:rPr>
        <w:t>posiadająca status studenta Uniwersytetu Jana Kochanowskiego w Kielcach (w tym studenta wymiany zagranicznej).</w:t>
      </w: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5F3CE0">
        <w:rPr>
          <w:rFonts w:cs="Arial"/>
          <w:b/>
          <w:bCs/>
          <w:color w:val="000000" w:themeColor="text1"/>
          <w:sz w:val="24"/>
          <w:szCs w:val="24"/>
        </w:rPr>
        <w:t>§ 3 Zasady Konkursu</w:t>
      </w:r>
    </w:p>
    <w:p w:rsidR="00DB1733" w:rsidRPr="005F3CE0" w:rsidRDefault="00DB1733" w:rsidP="00DB1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Warunkiem wzięcia udziału w Konkursie jest: </w:t>
      </w:r>
    </w:p>
    <w:p w:rsidR="00DB1733" w:rsidRPr="005F3CE0" w:rsidRDefault="00DB1733" w:rsidP="00DB1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wykonanie pracy artystycznej w postaci własnoręcznego przebrania nawiązującego do postaci Jana Kochanowskiego oraz recytacja utworu </w:t>
      </w:r>
      <w:r w:rsidRPr="005F3CE0">
        <w:rPr>
          <w:rFonts w:cs="Arial"/>
          <w:color w:val="000000" w:themeColor="text1"/>
          <w:sz w:val="24"/>
          <w:szCs w:val="24"/>
        </w:rPr>
        <w:br/>
        <w:t>„Na zdrowie” (zał. nr 1),</w:t>
      </w:r>
    </w:p>
    <w:p w:rsidR="00DB1733" w:rsidRPr="005F3CE0" w:rsidRDefault="00DB1733" w:rsidP="00DB1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udokumentowanie pracy artystycznej w postaci nagrania (filmu) w formacie MP4 i przesłanie linku umożliwiającego jego pobranie z dowolnego systemu/serwisu przesyłania plików; link należy przesłać na adres poczty </w:t>
      </w:r>
      <w:r w:rsidRPr="005F3CE0">
        <w:rPr>
          <w:rFonts w:cs="Arial"/>
          <w:color w:val="000000" w:themeColor="text1"/>
          <w:sz w:val="24"/>
          <w:szCs w:val="24"/>
        </w:rPr>
        <w:lastRenderedPageBreak/>
        <w:t xml:space="preserve">elektronicznej Organizatora </w:t>
      </w:r>
      <w:hyperlink r:id="rId5" w:history="1">
        <w:r w:rsidRPr="005F3CE0">
          <w:rPr>
            <w:rStyle w:val="Hipercze"/>
            <w:rFonts w:cs="Arial"/>
            <w:color w:val="000000" w:themeColor="text1"/>
            <w:sz w:val="24"/>
            <w:szCs w:val="24"/>
          </w:rPr>
          <w:t>promocja@ujk.edu.pl</w:t>
        </w:r>
      </w:hyperlink>
      <w:r w:rsidRPr="005F3CE0">
        <w:rPr>
          <w:rFonts w:cs="Arial"/>
          <w:color w:val="000000" w:themeColor="text1"/>
          <w:sz w:val="24"/>
          <w:szCs w:val="24"/>
        </w:rPr>
        <w:t xml:space="preserve"> lub w wiadomości prywatnej skierowanej do profilu Organizatora na portalu Facebook: @</w:t>
      </w:r>
      <w:proofErr w:type="spellStart"/>
      <w:r w:rsidRPr="005F3CE0">
        <w:rPr>
          <w:rFonts w:cs="Arial"/>
          <w:color w:val="000000" w:themeColor="text1"/>
          <w:sz w:val="24"/>
          <w:szCs w:val="24"/>
        </w:rPr>
        <w:t>UniwersytetJanaKochanowskiegoWKielcach</w:t>
      </w:r>
      <w:proofErr w:type="spellEnd"/>
      <w:r w:rsidRPr="005F3CE0">
        <w:rPr>
          <w:rFonts w:cs="Arial"/>
          <w:color w:val="000000" w:themeColor="text1"/>
          <w:sz w:val="24"/>
          <w:szCs w:val="24"/>
        </w:rPr>
        <w:t>,</w:t>
      </w:r>
    </w:p>
    <w:p w:rsidR="00DB1733" w:rsidRPr="005F3CE0" w:rsidRDefault="00DB1733" w:rsidP="00DB17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przesłanie fotografii/skanu wypełnionego </w:t>
      </w:r>
      <w:r w:rsidRPr="005F3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formularza zgłoszeniowego (załącznik) w sposób wskazany w ust 2.</w:t>
      </w:r>
    </w:p>
    <w:p w:rsidR="00DB1733" w:rsidRPr="005F3CE0" w:rsidRDefault="00DB1733" w:rsidP="00DB1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Zgłoszenia do konkursu będą przyjmowane od 21.05.2020 roku do 26.05.2020 roku do </w:t>
      </w:r>
      <w:proofErr w:type="spellStart"/>
      <w:r w:rsidRPr="005F3CE0">
        <w:rPr>
          <w:rFonts w:cs="Arial"/>
          <w:color w:val="000000" w:themeColor="text1"/>
          <w:sz w:val="24"/>
          <w:szCs w:val="24"/>
        </w:rPr>
        <w:t>godz</w:t>
      </w:r>
      <w:proofErr w:type="spellEnd"/>
      <w:r w:rsidRPr="005F3CE0">
        <w:rPr>
          <w:rFonts w:cs="Arial"/>
          <w:color w:val="000000" w:themeColor="text1"/>
          <w:sz w:val="24"/>
          <w:szCs w:val="24"/>
        </w:rPr>
        <w:t xml:space="preserve"> 23.59.</w:t>
      </w:r>
    </w:p>
    <w:p w:rsidR="00DB1733" w:rsidRPr="005F3CE0" w:rsidRDefault="00DB1733" w:rsidP="00DB1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Do Konkursu mogą zostać zgłoszone jedynie prace: </w:t>
      </w:r>
    </w:p>
    <w:p w:rsidR="00DB1733" w:rsidRPr="005F3CE0" w:rsidRDefault="00DB1733" w:rsidP="00DB17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związane z tematyką Konkursu,</w:t>
      </w:r>
    </w:p>
    <w:p w:rsidR="00DB1733" w:rsidRPr="005F3CE0" w:rsidRDefault="00DB1733" w:rsidP="00DB17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co do których Uczestnik posiada pełne prawa autorskie (</w:t>
      </w:r>
      <w:r w:rsidRPr="005F3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Uczestnik odpowiada wobec Organizatora za wszelkie szkody spowodowane złożeniem nieprawdziwego oświadczenia w zakresie praw autorskich, w tym za koszty wynikające z ewentualnych postepowań sądowych),</w:t>
      </w:r>
    </w:p>
    <w:p w:rsidR="00DB1733" w:rsidRPr="005F3CE0" w:rsidRDefault="00DB1733" w:rsidP="00DB17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nienaruszające dobrych obyczajów i niegodzące w uczucia religijne.</w:t>
      </w:r>
    </w:p>
    <w:p w:rsidR="00DB1733" w:rsidRPr="005F3CE0" w:rsidRDefault="00DB1733" w:rsidP="00DB1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Każdy uczestnik może zgłosić się do Konkursu tylko jeden raz.</w:t>
      </w:r>
    </w:p>
    <w:p w:rsidR="00DB1733" w:rsidRPr="005F3CE0" w:rsidRDefault="00DB1733" w:rsidP="00DB17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Prace niespełniające wymagań regulaminu, w tym co do sposobu zgłoszenia nie biorą udziału w konkursie.</w:t>
      </w: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DB1733" w:rsidRPr="005F3CE0" w:rsidRDefault="00DB1733" w:rsidP="00DB1733">
      <w:pPr>
        <w:spacing w:after="0" w:line="240" w:lineRule="auto"/>
        <w:rPr>
          <w:rFonts w:cs="Times New Roman"/>
          <w:color w:val="000000" w:themeColor="text1"/>
          <w:sz w:val="24"/>
          <w:szCs w:val="24"/>
          <w:lang w:eastAsia="pl-PL"/>
        </w:rPr>
      </w:pPr>
      <w:bookmarkStart w:id="2" w:name="_Hlk40172595"/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5F3CE0">
        <w:rPr>
          <w:rFonts w:cs="Arial"/>
          <w:b/>
          <w:bCs/>
          <w:color w:val="000000" w:themeColor="text1"/>
          <w:sz w:val="24"/>
          <w:szCs w:val="24"/>
        </w:rPr>
        <w:t>§ 4 Dane osobowe</w:t>
      </w:r>
    </w:p>
    <w:p w:rsidR="00DB1733" w:rsidRPr="005F3CE0" w:rsidRDefault="00DB1733" w:rsidP="00DB1733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5F3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Dane osobowe Uczestników będą przetwarzane wyłącznie w celu przeprowadzenia Konkursu oraz </w:t>
      </w:r>
      <w:r w:rsidRPr="005F3CE0">
        <w:rPr>
          <w:color w:val="000000" w:themeColor="text1"/>
          <w:sz w:val="24"/>
          <w:szCs w:val="24"/>
        </w:rPr>
        <w:t xml:space="preserve">w celu publikowania informacji o konkursie </w:t>
      </w:r>
      <w:r w:rsidRPr="005F3CE0">
        <w:rPr>
          <w:color w:val="000000" w:themeColor="text1"/>
          <w:sz w:val="24"/>
          <w:szCs w:val="24"/>
        </w:rPr>
        <w:br/>
        <w:t>(w tym o jego wynikach) oraz w celach archiwalnych i statystycznych.</w:t>
      </w:r>
    </w:p>
    <w:p w:rsidR="00DB1733" w:rsidRPr="005F3CE0" w:rsidRDefault="00DB1733" w:rsidP="00DB1733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5F3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Zakres przetwarzanych danych osobowych obejmuje dane podawane </w:t>
      </w:r>
      <w:r w:rsidRPr="005F3CE0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>przy dokonywaniu zgłoszenia w Konkursie.</w:t>
      </w:r>
    </w:p>
    <w:p w:rsidR="00DB1733" w:rsidRPr="005F3CE0" w:rsidRDefault="00DB1733" w:rsidP="00DB1733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5F3CE0">
        <w:rPr>
          <w:rFonts w:eastAsia="Arial Unicode MS" w:cs="Times New Roman"/>
          <w:color w:val="000000" w:themeColor="text1"/>
          <w:sz w:val="24"/>
          <w:szCs w:val="24"/>
          <w:lang w:eastAsia="ar-SA"/>
        </w:rPr>
        <w:t xml:space="preserve">Dane osobowe uczestników konkursu podlegają ochronie zgodnie z </w:t>
      </w:r>
      <w:r w:rsidRPr="005F3CE0">
        <w:rPr>
          <w:rFonts w:cs="Times New Roman"/>
          <w:color w:val="000000" w:themeColor="text1"/>
          <w:sz w:val="24"/>
          <w:szCs w:val="24"/>
          <w:lang w:eastAsia="pl-PL"/>
        </w:rPr>
        <w:t>RODO –  Rozporządzenie</w:t>
      </w:r>
      <w:r w:rsidRPr="005F3CE0">
        <w:rPr>
          <w:rFonts w:cs="Times New Roman"/>
          <w:color w:val="000000" w:themeColor="text1"/>
          <w:sz w:val="24"/>
          <w:szCs w:val="24"/>
        </w:rPr>
        <w:t>m</w:t>
      </w:r>
      <w:r w:rsidRPr="005F3CE0">
        <w:rPr>
          <w:rFonts w:cs="Times New Roman"/>
          <w:color w:val="000000" w:themeColor="text1"/>
          <w:sz w:val="24"/>
          <w:szCs w:val="24"/>
          <w:lang w:eastAsia="pl-PL"/>
        </w:rPr>
        <w:t xml:space="preserve"> Parlamentu Europejskiego i Rady (UE) 2016/679 z dnia 27 kwietnia 2016 r. w sprawie ochrony osób fizycznych w zwią</w:t>
      </w:r>
      <w:r w:rsidRPr="005F3CE0">
        <w:rPr>
          <w:rFonts w:cs="Times New Roman"/>
          <w:color w:val="000000" w:themeColor="text1"/>
          <w:sz w:val="24"/>
          <w:szCs w:val="24"/>
        </w:rPr>
        <w:t>zku z </w:t>
      </w:r>
      <w:r w:rsidRPr="005F3CE0">
        <w:rPr>
          <w:rFonts w:cs="Times New Roman"/>
          <w:color w:val="000000" w:themeColor="text1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</w:t>
      </w:r>
      <w:r w:rsidRPr="005F3CE0">
        <w:rPr>
          <w:rFonts w:cs="Times New Roman"/>
          <w:color w:val="000000" w:themeColor="text1"/>
          <w:sz w:val="24"/>
          <w:szCs w:val="24"/>
          <w:lang w:eastAsia="pl-PL"/>
        </w:rPr>
        <w:br/>
        <w:t>o ochronie danych).</w:t>
      </w:r>
    </w:p>
    <w:bookmarkEnd w:id="2"/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5F3CE0">
        <w:rPr>
          <w:rFonts w:cs="Arial"/>
          <w:b/>
          <w:bCs/>
          <w:color w:val="000000" w:themeColor="text1"/>
          <w:sz w:val="24"/>
          <w:szCs w:val="24"/>
        </w:rPr>
        <w:t xml:space="preserve">§ 5 </w:t>
      </w:r>
      <w:r w:rsidRPr="005F3CE0">
        <w:rPr>
          <w:rFonts w:cs="Arial"/>
          <w:b/>
          <w:color w:val="000000" w:themeColor="text1"/>
          <w:sz w:val="24"/>
          <w:szCs w:val="24"/>
        </w:rPr>
        <w:t>Wyłonienie zwycięzców</w:t>
      </w:r>
    </w:p>
    <w:p w:rsidR="00DB1733" w:rsidRPr="005F3CE0" w:rsidRDefault="00DB1733" w:rsidP="00DB17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Po zarejestrowaniu zgłoszeń komisja konkursowa dokona selekcji i 28.05.2020 roku opublikuje wybrane prace w poście na Facebooku na profilu Organizatora.</w:t>
      </w:r>
    </w:p>
    <w:p w:rsidR="00DB1733" w:rsidRPr="005F3CE0" w:rsidRDefault="00DB1733" w:rsidP="00DB17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Wyłonienie zwycięzcy odbędzie się drogą głosowania poprzez pozytywne „reakcje” (w tym polubienia) pod filmem na portalu Facebook. </w:t>
      </w:r>
    </w:p>
    <w:p w:rsidR="00DB1733" w:rsidRPr="005F3CE0" w:rsidRDefault="00DB1733" w:rsidP="00DB17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 xml:space="preserve">Głosowanie trwa od 28.05.2020 roku do 29.05.2020 roku do godziny 8.30. </w:t>
      </w:r>
    </w:p>
    <w:p w:rsidR="00DB1733" w:rsidRPr="005F3CE0" w:rsidRDefault="00DB1733" w:rsidP="00DB17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Zwycięzcą konkursu będzie autor pracy, przy której zostanie zarejestrowanych najwięcej pozytywnych „reakcji” pod filmem na portalu Facebook.</w:t>
      </w:r>
    </w:p>
    <w:p w:rsidR="00DB1733" w:rsidRPr="005F3CE0" w:rsidRDefault="00DB1733" w:rsidP="00DB17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Organizator skontaktuje się z nagrodzonymi celem ustalenia sposobu odbioru nagród.</w:t>
      </w:r>
    </w:p>
    <w:p w:rsidR="00DB1733" w:rsidRPr="005F3CE0" w:rsidRDefault="00DB1733" w:rsidP="00DB17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Organizator zastrzega sobie prawo do selekcji prac, które zostaną opublikowane na stronie internetowej www.ujk.edu.pl i Facebooku.</w:t>
      </w: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5F3CE0">
        <w:rPr>
          <w:rFonts w:cs="Arial"/>
          <w:b/>
          <w:bCs/>
          <w:color w:val="000000" w:themeColor="text1"/>
          <w:sz w:val="24"/>
          <w:szCs w:val="24"/>
        </w:rPr>
        <w:t xml:space="preserve">§ 6 </w:t>
      </w:r>
      <w:r w:rsidRPr="005F3CE0">
        <w:rPr>
          <w:rFonts w:cs="Arial"/>
          <w:b/>
          <w:color w:val="000000" w:themeColor="text1"/>
          <w:sz w:val="24"/>
          <w:szCs w:val="24"/>
        </w:rPr>
        <w:t>Nagrody</w:t>
      </w:r>
    </w:p>
    <w:p w:rsidR="00DB1733" w:rsidRPr="005F3CE0" w:rsidRDefault="00DB1733" w:rsidP="00DB17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Wszystkie zgłoszone prace zostaną nagrodzone gadżetami promocyjnymi Uczelni.</w:t>
      </w:r>
    </w:p>
    <w:p w:rsidR="00DB1733" w:rsidRPr="005F3CE0" w:rsidRDefault="00DB1733" w:rsidP="00DB17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bookmarkStart w:id="3" w:name="_GoBack"/>
      <w:r w:rsidRPr="005F3CE0">
        <w:rPr>
          <w:rFonts w:cs="Arial"/>
          <w:color w:val="000000" w:themeColor="text1"/>
          <w:sz w:val="24"/>
          <w:szCs w:val="24"/>
        </w:rPr>
        <w:t>Nagrodą główną w konkursie jest tablet.</w:t>
      </w:r>
    </w:p>
    <w:bookmarkEnd w:id="3"/>
    <w:p w:rsidR="00DB1733" w:rsidRPr="005F3CE0" w:rsidRDefault="00DB1733" w:rsidP="00DB17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lastRenderedPageBreak/>
        <w:t>Laureaci drugiego i trzeciego miejsca otrzymają bony do sklepu empik.com w wysokości odpowiednio 500 zł i 200 zł.</w:t>
      </w:r>
    </w:p>
    <w:p w:rsidR="00DB1733" w:rsidRPr="005F3CE0" w:rsidRDefault="00DB1733" w:rsidP="00DB1733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Times New Roman"/>
          <w:color w:val="000000" w:themeColor="text1"/>
          <w:sz w:val="24"/>
          <w:szCs w:val="20"/>
          <w:lang w:eastAsia="pl-PL"/>
        </w:rPr>
      </w:pPr>
      <w:r w:rsidRPr="005F3CE0">
        <w:rPr>
          <w:rFonts w:eastAsia="Times New Roman" w:cs="Times New Roman"/>
          <w:color w:val="000000" w:themeColor="text1"/>
          <w:sz w:val="24"/>
          <w:szCs w:val="20"/>
          <w:lang w:eastAsia="pl-PL"/>
        </w:rPr>
        <w:t>Wartość nagród nie przekroczy kwoty dwa tysiące złotych.</w:t>
      </w: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5F3CE0">
        <w:rPr>
          <w:rFonts w:cs="Arial"/>
          <w:b/>
          <w:bCs/>
          <w:color w:val="000000" w:themeColor="text1"/>
          <w:sz w:val="24"/>
          <w:szCs w:val="24"/>
        </w:rPr>
        <w:t xml:space="preserve">§ 7 </w:t>
      </w:r>
      <w:r w:rsidRPr="005F3CE0">
        <w:rPr>
          <w:rFonts w:cs="Arial"/>
          <w:b/>
          <w:color w:val="000000" w:themeColor="text1"/>
          <w:sz w:val="24"/>
          <w:szCs w:val="24"/>
        </w:rPr>
        <w:t>Komisja Konkursowa</w:t>
      </w:r>
    </w:p>
    <w:p w:rsidR="00DB1733" w:rsidRPr="005F3CE0" w:rsidRDefault="00DB1733" w:rsidP="00DB173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W skład komisji konkursowej wchodzą pracownicy Biura Rektora UJK.</w:t>
      </w:r>
    </w:p>
    <w:p w:rsidR="00DB1733" w:rsidRPr="005F3CE0" w:rsidRDefault="00DB1733" w:rsidP="00DB1733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</w:p>
    <w:p w:rsidR="00DB1733" w:rsidRPr="005F3CE0" w:rsidRDefault="00DB1733" w:rsidP="00DB1733">
      <w:pPr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F3CE0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§ 8 Postanowienia końcowe</w:t>
      </w:r>
    </w:p>
    <w:p w:rsidR="00DB1733" w:rsidRPr="005F3CE0" w:rsidRDefault="00DB1733" w:rsidP="00DB17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5F3CE0">
        <w:rPr>
          <w:rFonts w:cs="Arial"/>
          <w:color w:val="000000" w:themeColor="text1"/>
          <w:sz w:val="24"/>
          <w:szCs w:val="24"/>
        </w:rPr>
        <w:t>Przesłanie pracy na Konkurs jest równoznaczne z akceptacją Regulaminu Konkursu.</w:t>
      </w:r>
    </w:p>
    <w:p w:rsidR="00DB1733" w:rsidRPr="005F3CE0" w:rsidRDefault="00DB1733" w:rsidP="00DB1733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F3CE0">
        <w:rPr>
          <w:rFonts w:eastAsia="Times New Roman" w:cs="Arial"/>
          <w:color w:val="000000" w:themeColor="text1"/>
          <w:sz w:val="24"/>
          <w:szCs w:val="24"/>
          <w:lang w:eastAsia="pl-PL"/>
        </w:rPr>
        <w:t>Regulamin Konkursu dostępny jest na stronie internetowej www.ujk.edu.pl.</w:t>
      </w:r>
    </w:p>
    <w:p w:rsidR="00DB1733" w:rsidRPr="005F3CE0" w:rsidRDefault="00DB1733" w:rsidP="00DB1733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F3CE0">
        <w:rPr>
          <w:rFonts w:eastAsia="Times New Roman" w:cs="Arial"/>
          <w:color w:val="000000" w:themeColor="text1"/>
          <w:sz w:val="24"/>
          <w:szCs w:val="24"/>
          <w:lang w:eastAsia="pl-PL"/>
        </w:rPr>
        <w:t>W sprawach nieuregulowanych niniejszym regulaminem zastosowanie znajdują powszechnie obowiązujące przepisy prawa.</w:t>
      </w:r>
    </w:p>
    <w:p w:rsidR="00DB1733" w:rsidRPr="005F3CE0" w:rsidRDefault="00DB1733" w:rsidP="00DB1733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5F3CE0">
        <w:rPr>
          <w:color w:val="000000" w:themeColor="text1"/>
        </w:rPr>
        <w:t>Wszelkie koszty związane z uczestnictwem w konkursie oraz przygotowaniem prac ponosi uczestnik Konkursu.</w:t>
      </w:r>
    </w:p>
    <w:p w:rsidR="00DB1733" w:rsidRPr="005F3CE0" w:rsidRDefault="00DB1733" w:rsidP="00DB1733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5F3CE0">
        <w:rPr>
          <w:color w:val="000000" w:themeColor="text1"/>
        </w:rPr>
        <w:t xml:space="preserve">Organizator zastrzega sobie prawo do odwołania, unieważnienia </w:t>
      </w:r>
      <w:r w:rsidRPr="005F3CE0">
        <w:rPr>
          <w:color w:val="000000" w:themeColor="text1"/>
        </w:rPr>
        <w:br/>
        <w:t xml:space="preserve">lub przesunięcia terminu konkursu. </w:t>
      </w:r>
    </w:p>
    <w:p w:rsidR="00DB1733" w:rsidRPr="005F3CE0" w:rsidRDefault="00DB1733" w:rsidP="00DB1733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DA6F80" w:rsidRDefault="00DB1733"/>
    <w:sectPr w:rsidR="00DA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9CB"/>
    <w:multiLevelType w:val="hybridMultilevel"/>
    <w:tmpl w:val="D9146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C18"/>
    <w:multiLevelType w:val="hybridMultilevel"/>
    <w:tmpl w:val="B230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5D2"/>
    <w:multiLevelType w:val="multilevel"/>
    <w:tmpl w:val="BEE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31EE7"/>
    <w:multiLevelType w:val="hybridMultilevel"/>
    <w:tmpl w:val="82F806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B67FA"/>
    <w:multiLevelType w:val="hybridMultilevel"/>
    <w:tmpl w:val="4088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2876"/>
    <w:multiLevelType w:val="hybridMultilevel"/>
    <w:tmpl w:val="0D98EF30"/>
    <w:lvl w:ilvl="0" w:tplc="D31A1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935C6"/>
    <w:multiLevelType w:val="hybridMultilevel"/>
    <w:tmpl w:val="E62E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4CF"/>
    <w:multiLevelType w:val="hybridMultilevel"/>
    <w:tmpl w:val="E60E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B1D00"/>
    <w:multiLevelType w:val="hybridMultilevel"/>
    <w:tmpl w:val="695086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7232A"/>
    <w:multiLevelType w:val="hybridMultilevel"/>
    <w:tmpl w:val="91B8DFC8"/>
    <w:lvl w:ilvl="0" w:tplc="6B040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33"/>
    <w:rsid w:val="003441F9"/>
    <w:rsid w:val="00932DB2"/>
    <w:rsid w:val="009F4C42"/>
    <w:rsid w:val="00CD5DBB"/>
    <w:rsid w:val="00D54F0E"/>
    <w:rsid w:val="00DB1733"/>
    <w:rsid w:val="00F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BD15-C39E-4C22-9CCD-0312839A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733"/>
    <w:pPr>
      <w:jc w:val="both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Dziau">
    <w:name w:val="Nazwa Działu"/>
    <w:basedOn w:val="Normalny"/>
    <w:link w:val="NazwaDziauZnak"/>
    <w:autoRedefine/>
    <w:qFormat/>
    <w:rsid w:val="00D54F0E"/>
    <w:pPr>
      <w:spacing w:before="720" w:after="0" w:line="192" w:lineRule="auto"/>
      <w:ind w:left="284" w:right="-284"/>
      <w:contextualSpacing/>
      <w:jc w:val="left"/>
    </w:pPr>
    <w:rPr>
      <w:rFonts w:ascii="Century Gothic" w:hAnsi="Century Gothic"/>
      <w:b/>
      <w:spacing w:val="4"/>
      <w:sz w:val="68"/>
      <w:szCs w:val="60"/>
    </w:rPr>
  </w:style>
  <w:style w:type="character" w:customStyle="1" w:styleId="NazwaDziauZnak">
    <w:name w:val="Nazwa Działu Znak"/>
    <w:basedOn w:val="Domylnaczcionkaakapitu"/>
    <w:link w:val="NazwaDziau"/>
    <w:rsid w:val="00D54F0E"/>
    <w:rPr>
      <w:rFonts w:ascii="Century Gothic" w:hAnsi="Century Gothic"/>
      <w:b/>
      <w:spacing w:val="4"/>
      <w:sz w:val="68"/>
      <w:szCs w:val="60"/>
    </w:rPr>
  </w:style>
  <w:style w:type="paragraph" w:customStyle="1" w:styleId="Imiinazwisko">
    <w:name w:val="Imię i nazwisko"/>
    <w:link w:val="ImiinazwiskoZnak"/>
    <w:qFormat/>
    <w:rsid w:val="003441F9"/>
    <w:pPr>
      <w:spacing w:before="720" w:after="360" w:line="276" w:lineRule="auto"/>
      <w:ind w:left="851" w:right="851"/>
      <w:contextualSpacing/>
    </w:pPr>
    <w:rPr>
      <w:rFonts w:ascii="Century Gothic" w:hAnsi="Century Gothic"/>
      <w:spacing w:val="4"/>
      <w:sz w:val="44"/>
      <w:szCs w:val="48"/>
    </w:rPr>
  </w:style>
  <w:style w:type="character" w:customStyle="1" w:styleId="ImiinazwiskoZnak">
    <w:name w:val="Imię i nazwisko Znak"/>
    <w:basedOn w:val="Domylnaczcionkaakapitu"/>
    <w:link w:val="Imiinazwisko"/>
    <w:rsid w:val="003441F9"/>
    <w:rPr>
      <w:rFonts w:ascii="Century Gothic" w:hAnsi="Century Gothic"/>
      <w:spacing w:val="4"/>
      <w:sz w:val="44"/>
      <w:szCs w:val="48"/>
    </w:rPr>
  </w:style>
  <w:style w:type="paragraph" w:customStyle="1" w:styleId="NazwaBiura">
    <w:name w:val="Nazwa Biura"/>
    <w:link w:val="NazwaBiuraZnak"/>
    <w:qFormat/>
    <w:rsid w:val="003441F9"/>
    <w:pPr>
      <w:spacing w:before="360" w:after="360" w:line="240" w:lineRule="auto"/>
      <w:ind w:left="284"/>
      <w:contextualSpacing/>
    </w:pPr>
    <w:rPr>
      <w:rFonts w:ascii="Century Gothic" w:hAnsi="Century Gothic"/>
      <w:b/>
      <w:spacing w:val="4"/>
      <w:sz w:val="44"/>
      <w:szCs w:val="44"/>
    </w:rPr>
  </w:style>
  <w:style w:type="character" w:customStyle="1" w:styleId="NazwaBiuraZnak">
    <w:name w:val="Nazwa Biura Znak"/>
    <w:basedOn w:val="NazwaDziauZnak"/>
    <w:link w:val="NazwaBiura"/>
    <w:rsid w:val="003441F9"/>
    <w:rPr>
      <w:rFonts w:ascii="Century Gothic" w:hAnsi="Century Gothic"/>
      <w:b/>
      <w:spacing w:val="4"/>
      <w:sz w:val="44"/>
      <w:szCs w:val="44"/>
    </w:rPr>
  </w:style>
  <w:style w:type="paragraph" w:customStyle="1" w:styleId="Default">
    <w:name w:val="Default"/>
    <w:rsid w:val="00DB1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17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1733"/>
    <w:rPr>
      <w:i/>
      <w:iCs/>
    </w:rPr>
  </w:style>
  <w:style w:type="character" w:customStyle="1" w:styleId="st">
    <w:name w:val="st"/>
    <w:basedOn w:val="Domylnaczcionkaakapitu"/>
    <w:rsid w:val="00DB1733"/>
  </w:style>
  <w:style w:type="character" w:styleId="Hipercze">
    <w:name w:val="Hyperlink"/>
    <w:basedOn w:val="Domylnaczcionkaakapitu"/>
    <w:uiPriority w:val="99"/>
    <w:unhideWhenUsed/>
    <w:rsid w:val="00DB1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Rzepecka</dc:creator>
  <cp:keywords/>
  <dc:description/>
  <cp:lastModifiedBy>Izabela Rzepecka</cp:lastModifiedBy>
  <cp:revision>1</cp:revision>
  <dcterms:created xsi:type="dcterms:W3CDTF">2020-05-21T13:06:00Z</dcterms:created>
  <dcterms:modified xsi:type="dcterms:W3CDTF">2020-05-21T13:07:00Z</dcterms:modified>
</cp:coreProperties>
</file>