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E5" w:rsidRPr="008E5816" w:rsidRDefault="00624BA4">
      <w:pPr>
        <w:rPr>
          <w:rFonts w:ascii="Arial" w:hAnsi="Arial" w:cs="Arial"/>
          <w:b/>
          <w:color w:val="FF0000"/>
          <w:sz w:val="20"/>
          <w:szCs w:val="20"/>
        </w:rPr>
      </w:pPr>
      <w:r w:rsidRPr="008E5816">
        <w:rPr>
          <w:rFonts w:ascii="Arial" w:hAnsi="Arial" w:cs="Arial"/>
          <w:b/>
          <w:color w:val="FF0000"/>
          <w:sz w:val="20"/>
          <w:szCs w:val="20"/>
        </w:rPr>
        <w:t xml:space="preserve">Część 1 </w:t>
      </w:r>
      <w:r w:rsidR="00152682" w:rsidRPr="008E5816">
        <w:rPr>
          <w:rFonts w:ascii="Arial" w:hAnsi="Arial" w:cs="Arial"/>
          <w:b/>
          <w:color w:val="FF0000"/>
          <w:sz w:val="20"/>
          <w:szCs w:val="20"/>
        </w:rPr>
        <w:t>Zakup zestawów  komputerowych  dla Administracji UJK</w:t>
      </w:r>
    </w:p>
    <w:p w:rsidR="00152682" w:rsidRPr="005A23E1" w:rsidRDefault="00152682" w:rsidP="005A23E1">
      <w:pPr>
        <w:pStyle w:val="Tytu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A23E1">
        <w:rPr>
          <w:rFonts w:ascii="Arial" w:hAnsi="Arial" w:cs="Arial"/>
          <w:sz w:val="20"/>
          <w:szCs w:val="20"/>
        </w:rPr>
        <w:t>Zestaw</w:t>
      </w:r>
      <w:r w:rsidRPr="005A23E1">
        <w:rPr>
          <w:rFonts w:ascii="Arial" w:hAnsi="Arial" w:cs="Arial"/>
          <w:spacing w:val="-5"/>
          <w:sz w:val="20"/>
          <w:szCs w:val="20"/>
        </w:rPr>
        <w:t xml:space="preserve"> </w:t>
      </w:r>
      <w:r w:rsidRPr="005A23E1">
        <w:rPr>
          <w:rFonts w:ascii="Arial" w:hAnsi="Arial" w:cs="Arial"/>
          <w:sz w:val="20"/>
          <w:szCs w:val="20"/>
        </w:rPr>
        <w:t>zaawansowany,</w:t>
      </w:r>
      <w:r w:rsidRPr="005A23E1">
        <w:rPr>
          <w:rFonts w:ascii="Arial" w:hAnsi="Arial" w:cs="Arial"/>
          <w:spacing w:val="-6"/>
          <w:sz w:val="20"/>
          <w:szCs w:val="20"/>
        </w:rPr>
        <w:t xml:space="preserve"> </w:t>
      </w:r>
      <w:r w:rsidRPr="005A23E1">
        <w:rPr>
          <w:rFonts w:ascii="Arial" w:hAnsi="Arial" w:cs="Arial"/>
          <w:sz w:val="20"/>
          <w:szCs w:val="20"/>
        </w:rPr>
        <w:t>All</w:t>
      </w:r>
      <w:r w:rsidRPr="005A23E1">
        <w:rPr>
          <w:rFonts w:ascii="Arial" w:hAnsi="Arial" w:cs="Arial"/>
          <w:spacing w:val="-6"/>
          <w:sz w:val="20"/>
          <w:szCs w:val="20"/>
        </w:rPr>
        <w:t xml:space="preserve"> </w:t>
      </w:r>
      <w:r w:rsidRPr="005A23E1">
        <w:rPr>
          <w:rFonts w:ascii="Arial" w:hAnsi="Arial" w:cs="Arial"/>
          <w:sz w:val="20"/>
          <w:szCs w:val="20"/>
        </w:rPr>
        <w:t>in</w:t>
      </w:r>
      <w:r w:rsidRPr="005A23E1">
        <w:rPr>
          <w:rFonts w:ascii="Arial" w:hAnsi="Arial" w:cs="Arial"/>
          <w:spacing w:val="-4"/>
          <w:sz w:val="20"/>
          <w:szCs w:val="20"/>
        </w:rPr>
        <w:t xml:space="preserve"> One. – 9 zestawów</w:t>
      </w:r>
    </w:p>
    <w:p w:rsidR="00152682" w:rsidRPr="005A23E1" w:rsidRDefault="00152682" w:rsidP="005A23E1">
      <w:pPr>
        <w:pStyle w:val="Tekstpodstawowy"/>
        <w:spacing w:before="3"/>
        <w:rPr>
          <w:rFonts w:ascii="Arial" w:hAnsi="Arial" w:cs="Arial"/>
        </w:rPr>
      </w:pPr>
      <w:r w:rsidRPr="005A23E1">
        <w:rPr>
          <w:rFonts w:ascii="Arial" w:hAnsi="Arial" w:cs="Arial"/>
        </w:rPr>
        <w:t>Rodzaj: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All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in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  <w:spacing w:val="-5"/>
        </w:rPr>
        <w:t>One</w:t>
      </w:r>
    </w:p>
    <w:p w:rsidR="00152682" w:rsidRPr="005A23E1" w:rsidRDefault="00152682" w:rsidP="005A23E1">
      <w:pPr>
        <w:pStyle w:val="Tekstpodstawowy"/>
        <w:ind w:right="5351"/>
        <w:rPr>
          <w:rFonts w:ascii="Arial" w:hAnsi="Arial" w:cs="Arial"/>
        </w:rPr>
      </w:pPr>
      <w:r w:rsidRPr="005A23E1">
        <w:rPr>
          <w:rFonts w:ascii="Arial" w:hAnsi="Arial" w:cs="Arial"/>
        </w:rPr>
        <w:t>przekątna</w:t>
      </w:r>
      <w:r w:rsidRPr="005A23E1">
        <w:rPr>
          <w:rFonts w:ascii="Arial" w:hAnsi="Arial" w:cs="Arial"/>
          <w:spacing w:val="-9"/>
        </w:rPr>
        <w:t xml:space="preserve"> </w:t>
      </w:r>
      <w:r w:rsidRPr="005A23E1">
        <w:rPr>
          <w:rFonts w:ascii="Arial" w:hAnsi="Arial" w:cs="Arial"/>
        </w:rPr>
        <w:t>ekranu:</w:t>
      </w:r>
      <w:r w:rsidRPr="005A23E1">
        <w:rPr>
          <w:rFonts w:ascii="Arial" w:hAnsi="Arial" w:cs="Arial"/>
          <w:spacing w:val="-10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9"/>
        </w:rPr>
        <w:t xml:space="preserve"> </w:t>
      </w:r>
      <w:r w:rsidRPr="005A23E1">
        <w:rPr>
          <w:rFonts w:ascii="Arial" w:hAnsi="Arial" w:cs="Arial"/>
        </w:rPr>
        <w:t>23,8</w:t>
      </w:r>
      <w:r w:rsidRPr="005A23E1">
        <w:rPr>
          <w:rFonts w:ascii="Arial" w:hAnsi="Arial" w:cs="Arial"/>
          <w:spacing w:val="-10"/>
        </w:rPr>
        <w:t xml:space="preserve"> </w:t>
      </w:r>
      <w:r w:rsidRPr="005A23E1">
        <w:rPr>
          <w:rFonts w:ascii="Arial" w:hAnsi="Arial" w:cs="Arial"/>
        </w:rPr>
        <w:t>cala rozdzielczość: min. 1920 x 1080</w:t>
      </w:r>
    </w:p>
    <w:p w:rsidR="00152682" w:rsidRPr="005A23E1" w:rsidRDefault="00152682" w:rsidP="005A23E1">
      <w:pPr>
        <w:pStyle w:val="Tekstpodstawowy"/>
        <w:ind w:right="2108"/>
        <w:rPr>
          <w:rFonts w:ascii="Arial" w:hAnsi="Arial" w:cs="Arial"/>
        </w:rPr>
      </w:pPr>
      <w:r w:rsidRPr="005A23E1">
        <w:rPr>
          <w:rFonts w:ascii="Arial" w:hAnsi="Arial" w:cs="Arial"/>
        </w:rPr>
        <w:t>procesor:</w:t>
      </w:r>
      <w:r w:rsidRPr="005A23E1">
        <w:rPr>
          <w:rFonts w:ascii="Arial" w:hAnsi="Arial" w:cs="Arial"/>
          <w:spacing w:val="-5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10000pkt.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W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teście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passmark,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6</w:t>
      </w:r>
      <w:r w:rsidRPr="005A23E1">
        <w:rPr>
          <w:rFonts w:ascii="Arial" w:hAnsi="Arial" w:cs="Arial"/>
          <w:spacing w:val="-5"/>
        </w:rPr>
        <w:t xml:space="preserve"> </w:t>
      </w:r>
      <w:r w:rsidRPr="005A23E1">
        <w:rPr>
          <w:rFonts w:ascii="Arial" w:hAnsi="Arial" w:cs="Arial"/>
        </w:rPr>
        <w:t>rdzenie,</w:t>
      </w:r>
      <w:r w:rsidRPr="005A23E1">
        <w:rPr>
          <w:rFonts w:ascii="Arial" w:hAnsi="Arial" w:cs="Arial"/>
          <w:spacing w:val="39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12MB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Cache pamięć RAM: min 16 GB, DDR4 2666Hz</w:t>
      </w:r>
    </w:p>
    <w:p w:rsidR="00152682" w:rsidRPr="005A23E1" w:rsidRDefault="00152682" w:rsidP="005A23E1">
      <w:pPr>
        <w:pStyle w:val="Tekstpodstawowy"/>
        <w:rPr>
          <w:rFonts w:ascii="Arial" w:hAnsi="Arial" w:cs="Arial"/>
        </w:rPr>
      </w:pPr>
      <w:r w:rsidRPr="005A23E1">
        <w:rPr>
          <w:rFonts w:ascii="Arial" w:hAnsi="Arial" w:cs="Arial"/>
        </w:rPr>
        <w:t>dysk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twardy: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SSD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480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GB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+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możliwość</w:t>
      </w:r>
      <w:r w:rsidRPr="005A23E1">
        <w:rPr>
          <w:rFonts w:ascii="Arial" w:hAnsi="Arial" w:cs="Arial"/>
          <w:spacing w:val="-1"/>
        </w:rPr>
        <w:t xml:space="preserve"> </w:t>
      </w:r>
      <w:r w:rsidRPr="005A23E1">
        <w:rPr>
          <w:rFonts w:ascii="Arial" w:hAnsi="Arial" w:cs="Arial"/>
        </w:rPr>
        <w:t>montażu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dodatkowego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dysku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SATA(bez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konieczności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zakupu dodatkowych akcesoriów)</w:t>
      </w:r>
    </w:p>
    <w:p w:rsidR="00152682" w:rsidRPr="005A23E1" w:rsidRDefault="00152682" w:rsidP="005A23E1">
      <w:pPr>
        <w:spacing w:line="265" w:lineRule="exact"/>
        <w:ind w:left="116"/>
        <w:rPr>
          <w:rFonts w:ascii="Arial" w:hAnsi="Arial" w:cs="Arial"/>
          <w:sz w:val="20"/>
          <w:szCs w:val="20"/>
        </w:rPr>
      </w:pPr>
      <w:r w:rsidRPr="005A23E1">
        <w:rPr>
          <w:rFonts w:ascii="Arial" w:hAnsi="Arial" w:cs="Arial"/>
          <w:sz w:val="20"/>
          <w:szCs w:val="20"/>
        </w:rPr>
        <w:t>karta</w:t>
      </w:r>
      <w:r w:rsidRPr="005A23E1">
        <w:rPr>
          <w:rFonts w:ascii="Arial" w:hAnsi="Arial" w:cs="Arial"/>
          <w:spacing w:val="-7"/>
          <w:sz w:val="20"/>
          <w:szCs w:val="20"/>
        </w:rPr>
        <w:t xml:space="preserve"> </w:t>
      </w:r>
      <w:r w:rsidRPr="005A23E1">
        <w:rPr>
          <w:rFonts w:ascii="Arial" w:hAnsi="Arial" w:cs="Arial"/>
          <w:sz w:val="20"/>
          <w:szCs w:val="20"/>
        </w:rPr>
        <w:t>graficzna:</w:t>
      </w:r>
      <w:r w:rsidRPr="005A23E1">
        <w:rPr>
          <w:rFonts w:ascii="Arial" w:hAnsi="Arial" w:cs="Arial"/>
          <w:spacing w:val="-6"/>
          <w:sz w:val="20"/>
          <w:szCs w:val="20"/>
        </w:rPr>
        <w:t xml:space="preserve"> </w:t>
      </w:r>
      <w:r w:rsidRPr="005A23E1">
        <w:rPr>
          <w:rFonts w:ascii="Arial" w:hAnsi="Arial" w:cs="Arial"/>
          <w:spacing w:val="-2"/>
          <w:sz w:val="20"/>
          <w:szCs w:val="20"/>
        </w:rPr>
        <w:t>zintegrowana</w:t>
      </w:r>
    </w:p>
    <w:p w:rsidR="00152682" w:rsidRPr="005A23E1" w:rsidRDefault="00152682" w:rsidP="005A23E1">
      <w:pPr>
        <w:pStyle w:val="Tekstpodstawowy"/>
        <w:spacing w:before="3"/>
        <w:rPr>
          <w:rFonts w:ascii="Arial" w:hAnsi="Arial" w:cs="Arial"/>
        </w:rPr>
      </w:pPr>
      <w:r w:rsidRPr="005A23E1">
        <w:rPr>
          <w:rFonts w:ascii="Arial" w:hAnsi="Arial" w:cs="Arial"/>
        </w:rPr>
        <w:t>złącza:</w:t>
      </w:r>
      <w:r w:rsidRPr="005A23E1">
        <w:rPr>
          <w:rFonts w:ascii="Arial" w:hAnsi="Arial" w:cs="Arial"/>
          <w:spacing w:val="-5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4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x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USB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w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tym</w:t>
      </w:r>
      <w:r w:rsidRPr="005A23E1">
        <w:rPr>
          <w:rFonts w:ascii="Arial" w:hAnsi="Arial" w:cs="Arial"/>
          <w:spacing w:val="-5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2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x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USB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3.2(lub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nowsze),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czytnik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kart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  <w:spacing w:val="-2"/>
        </w:rPr>
        <w:t>pamięci</w:t>
      </w:r>
    </w:p>
    <w:p w:rsidR="00152682" w:rsidRPr="005A23E1" w:rsidRDefault="00152682" w:rsidP="005A23E1">
      <w:pPr>
        <w:pStyle w:val="Tekstpodstawowy"/>
        <w:spacing w:before="1" w:line="243" w:lineRule="exact"/>
        <w:rPr>
          <w:rFonts w:ascii="Arial" w:hAnsi="Arial" w:cs="Arial"/>
        </w:rPr>
      </w:pPr>
      <w:r w:rsidRPr="005A23E1">
        <w:rPr>
          <w:rFonts w:ascii="Arial" w:hAnsi="Arial" w:cs="Arial"/>
        </w:rPr>
        <w:t>komunikacja:</w:t>
      </w:r>
      <w:r w:rsidRPr="005A23E1">
        <w:rPr>
          <w:rFonts w:ascii="Arial" w:hAnsi="Arial" w:cs="Arial"/>
          <w:spacing w:val="-9"/>
        </w:rPr>
        <w:t xml:space="preserve"> </w:t>
      </w:r>
      <w:r w:rsidRPr="005A23E1">
        <w:rPr>
          <w:rFonts w:ascii="Arial" w:hAnsi="Arial" w:cs="Arial"/>
        </w:rPr>
        <w:t>LAN</w:t>
      </w:r>
      <w:r w:rsidRPr="005A23E1">
        <w:rPr>
          <w:rFonts w:ascii="Arial" w:hAnsi="Arial" w:cs="Arial"/>
          <w:spacing w:val="-8"/>
        </w:rPr>
        <w:t xml:space="preserve"> </w:t>
      </w:r>
      <w:r w:rsidRPr="005A23E1">
        <w:rPr>
          <w:rFonts w:ascii="Arial" w:hAnsi="Arial" w:cs="Arial"/>
        </w:rPr>
        <w:t>10/100/1000,</w:t>
      </w:r>
      <w:r w:rsidRPr="005A23E1">
        <w:rPr>
          <w:rFonts w:ascii="Arial" w:hAnsi="Arial" w:cs="Arial"/>
          <w:spacing w:val="-8"/>
        </w:rPr>
        <w:t xml:space="preserve"> </w:t>
      </w:r>
      <w:r w:rsidRPr="005A23E1">
        <w:rPr>
          <w:rFonts w:ascii="Arial" w:hAnsi="Arial" w:cs="Arial"/>
        </w:rPr>
        <w:t>WLAN</w:t>
      </w:r>
      <w:r w:rsidRPr="005A23E1">
        <w:rPr>
          <w:rFonts w:ascii="Arial" w:hAnsi="Arial" w:cs="Arial"/>
          <w:spacing w:val="-8"/>
        </w:rPr>
        <w:t xml:space="preserve"> </w:t>
      </w:r>
      <w:r w:rsidRPr="005A23E1">
        <w:rPr>
          <w:rFonts w:ascii="Arial" w:hAnsi="Arial" w:cs="Arial"/>
        </w:rPr>
        <w:t>802.11</w:t>
      </w:r>
      <w:r w:rsidRPr="005A23E1">
        <w:rPr>
          <w:rFonts w:ascii="Arial" w:hAnsi="Arial" w:cs="Arial"/>
          <w:spacing w:val="-9"/>
        </w:rPr>
        <w:t xml:space="preserve"> </w:t>
      </w:r>
      <w:r w:rsidRPr="005A23E1">
        <w:rPr>
          <w:rFonts w:ascii="Arial" w:hAnsi="Arial" w:cs="Arial"/>
        </w:rPr>
        <w:t>a/b/g/n/ac,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  <w:spacing w:val="-2"/>
        </w:rPr>
        <w:t>Bluetooth</w:t>
      </w:r>
    </w:p>
    <w:p w:rsidR="00152682" w:rsidRPr="005A23E1" w:rsidRDefault="00152682" w:rsidP="005A23E1">
      <w:pPr>
        <w:pStyle w:val="Tekstpodstawowy"/>
        <w:spacing w:line="243" w:lineRule="exact"/>
        <w:rPr>
          <w:rFonts w:ascii="Arial" w:hAnsi="Arial" w:cs="Arial"/>
        </w:rPr>
      </w:pPr>
      <w:r w:rsidRPr="005A23E1">
        <w:rPr>
          <w:rFonts w:ascii="Arial" w:hAnsi="Arial" w:cs="Arial"/>
        </w:rPr>
        <w:t>dodatkowo: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regulacja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wysokości,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wbudowane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głośniki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stereo,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mikrofon,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kamera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2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Mpix,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  <w:spacing w:val="-2"/>
        </w:rPr>
        <w:t>dedykowana</w:t>
      </w:r>
    </w:p>
    <w:p w:rsidR="00152682" w:rsidRPr="005A23E1" w:rsidRDefault="00152682" w:rsidP="005A23E1">
      <w:pPr>
        <w:pStyle w:val="Tekstpodstawowy"/>
        <w:ind w:right="4858"/>
        <w:rPr>
          <w:rFonts w:ascii="Arial" w:hAnsi="Arial" w:cs="Arial"/>
        </w:rPr>
      </w:pPr>
      <w:r w:rsidRPr="005A23E1">
        <w:rPr>
          <w:rFonts w:ascii="Arial" w:hAnsi="Arial" w:cs="Arial"/>
        </w:rPr>
        <w:t>klawiatura i mysz producenta komputera gwarancja:</w:t>
      </w:r>
      <w:r w:rsidRPr="005A23E1">
        <w:rPr>
          <w:rFonts w:ascii="Arial" w:hAnsi="Arial" w:cs="Arial"/>
          <w:spacing w:val="-8"/>
        </w:rPr>
        <w:t xml:space="preserve"> </w:t>
      </w:r>
      <w:r w:rsidRPr="005A23E1">
        <w:rPr>
          <w:rFonts w:ascii="Arial" w:hAnsi="Arial" w:cs="Arial"/>
        </w:rPr>
        <w:t>min.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2</w:t>
      </w:r>
      <w:r w:rsidRPr="005A23E1">
        <w:rPr>
          <w:rFonts w:ascii="Arial" w:hAnsi="Arial" w:cs="Arial"/>
          <w:spacing w:val="-8"/>
        </w:rPr>
        <w:t xml:space="preserve"> </w:t>
      </w:r>
      <w:r w:rsidRPr="005A23E1">
        <w:rPr>
          <w:rFonts w:ascii="Arial" w:hAnsi="Arial" w:cs="Arial"/>
        </w:rPr>
        <w:t>lata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(gwarancja</w:t>
      </w:r>
      <w:r w:rsidRPr="005A23E1">
        <w:rPr>
          <w:rFonts w:ascii="Arial" w:hAnsi="Arial" w:cs="Arial"/>
          <w:spacing w:val="-7"/>
        </w:rPr>
        <w:t xml:space="preserve"> </w:t>
      </w:r>
      <w:r w:rsidRPr="005A23E1">
        <w:rPr>
          <w:rFonts w:ascii="Arial" w:hAnsi="Arial" w:cs="Arial"/>
        </w:rPr>
        <w:t>producenta)</w:t>
      </w:r>
    </w:p>
    <w:p w:rsidR="00152682" w:rsidRPr="005A23E1" w:rsidRDefault="00152682" w:rsidP="005A23E1">
      <w:pPr>
        <w:pStyle w:val="Tekstpodstawowy"/>
        <w:ind w:left="0"/>
        <w:rPr>
          <w:rFonts w:ascii="Arial" w:hAnsi="Arial" w:cs="Arial"/>
        </w:rPr>
      </w:pPr>
    </w:p>
    <w:p w:rsidR="00152682" w:rsidRPr="005A23E1" w:rsidRDefault="00152682" w:rsidP="005A23E1">
      <w:pPr>
        <w:ind w:left="116"/>
        <w:rPr>
          <w:rFonts w:ascii="Arial" w:hAnsi="Arial" w:cs="Arial"/>
          <w:b/>
          <w:sz w:val="20"/>
          <w:szCs w:val="20"/>
        </w:rPr>
      </w:pPr>
      <w:r w:rsidRPr="005A23E1">
        <w:rPr>
          <w:rFonts w:ascii="Arial" w:hAnsi="Arial" w:cs="Arial"/>
          <w:b/>
          <w:spacing w:val="-2"/>
          <w:sz w:val="20"/>
          <w:szCs w:val="20"/>
        </w:rPr>
        <w:t>Oprogramowanie:</w:t>
      </w:r>
    </w:p>
    <w:p w:rsidR="00152682" w:rsidRPr="005A23E1" w:rsidRDefault="00152682" w:rsidP="005A23E1">
      <w:pPr>
        <w:pStyle w:val="Tekstpodstawowy"/>
        <w:rPr>
          <w:rFonts w:ascii="Arial" w:hAnsi="Arial" w:cs="Arial"/>
        </w:rPr>
      </w:pPr>
      <w:r w:rsidRPr="005A23E1">
        <w:rPr>
          <w:rFonts w:ascii="Arial" w:hAnsi="Arial" w:cs="Arial"/>
          <w:b/>
        </w:rPr>
        <w:t>1.</w:t>
      </w:r>
      <w:r w:rsidRPr="005A23E1">
        <w:rPr>
          <w:rFonts w:ascii="Arial" w:hAnsi="Arial" w:cs="Arial"/>
          <w:b/>
          <w:spacing w:val="-4"/>
        </w:rPr>
        <w:t xml:space="preserve"> </w:t>
      </w:r>
      <w:r w:rsidRPr="005A23E1">
        <w:rPr>
          <w:rFonts w:ascii="Arial" w:hAnsi="Arial" w:cs="Arial"/>
        </w:rPr>
        <w:t>Windows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11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PL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64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bit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lub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równoważne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z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możliwością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odtworzenia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systemu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bez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potrzeby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ponownej reinstalacji w oparciu o wydzieloną partycję dysku HDD spełniający poniższe warunki:</w:t>
      </w:r>
    </w:p>
    <w:p w:rsidR="00152682" w:rsidRPr="005A23E1" w:rsidRDefault="00152682" w:rsidP="005A23E1">
      <w:pPr>
        <w:pStyle w:val="Tekstpodstawowy"/>
        <w:rPr>
          <w:rFonts w:ascii="Arial" w:hAnsi="Arial" w:cs="Arial"/>
        </w:rPr>
      </w:pPr>
      <w:r w:rsidRPr="005A23E1">
        <w:rPr>
          <w:rFonts w:ascii="Arial" w:hAnsi="Arial" w:cs="Arial"/>
        </w:rPr>
        <w:t>możliwość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zdalnej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konfiguracji,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aktualizacji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i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administrowania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oraz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zdolność</w:t>
      </w:r>
      <w:r w:rsidRPr="005A23E1">
        <w:rPr>
          <w:rFonts w:ascii="Arial" w:hAnsi="Arial" w:cs="Arial"/>
          <w:spacing w:val="-6"/>
        </w:rPr>
        <w:t xml:space="preserve"> </w:t>
      </w:r>
      <w:r w:rsidRPr="005A23E1">
        <w:rPr>
          <w:rFonts w:ascii="Arial" w:hAnsi="Arial" w:cs="Arial"/>
        </w:rPr>
        <w:t>do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zdalnego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zarządzania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kontami</w:t>
      </w:r>
      <w:r w:rsidRPr="005A23E1">
        <w:rPr>
          <w:rFonts w:ascii="Arial" w:hAnsi="Arial" w:cs="Arial"/>
          <w:spacing w:val="-3"/>
        </w:rPr>
        <w:t xml:space="preserve"> </w:t>
      </w:r>
      <w:r w:rsidRPr="005A23E1">
        <w:rPr>
          <w:rFonts w:ascii="Arial" w:hAnsi="Arial" w:cs="Arial"/>
        </w:rPr>
        <w:t>i profilami; możliwość uwierzytelniania użytkowników z usługą katalogową Active Directory wdrożoną u zamawiającego; musi współpracować z programami: Simple.ERP, Uczelnia.XP firmy PCG Academia, ALEPH,</w:t>
      </w:r>
    </w:p>
    <w:p w:rsidR="00152682" w:rsidRPr="005A23E1" w:rsidRDefault="00152682" w:rsidP="005A23E1">
      <w:pPr>
        <w:pStyle w:val="Tekstpodstawowy"/>
        <w:ind w:right="29"/>
        <w:rPr>
          <w:rFonts w:ascii="Arial" w:hAnsi="Arial" w:cs="Arial"/>
        </w:rPr>
      </w:pPr>
      <w:r w:rsidRPr="005A23E1">
        <w:rPr>
          <w:rFonts w:ascii="Arial" w:hAnsi="Arial" w:cs="Arial"/>
        </w:rPr>
        <w:t>Płatnik firmy Asseco Poland, System Informacji Prawnej Legalis / LEX, System Elektronicznej Legitymacji Studenckiej firmy Opteam S.A. W przypadku zaoferowania systemu równoważnego do systemu Windows oferent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winien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skonfigurować</w:t>
      </w:r>
      <w:r w:rsidRPr="005A23E1">
        <w:rPr>
          <w:rFonts w:ascii="Arial" w:hAnsi="Arial" w:cs="Arial"/>
          <w:spacing w:val="-2"/>
        </w:rPr>
        <w:t xml:space="preserve"> </w:t>
      </w:r>
      <w:r w:rsidRPr="005A23E1">
        <w:rPr>
          <w:rFonts w:ascii="Arial" w:hAnsi="Arial" w:cs="Arial"/>
        </w:rPr>
        <w:t>każdy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z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komputerów</w:t>
      </w:r>
      <w:r w:rsidRPr="005A23E1">
        <w:rPr>
          <w:rFonts w:ascii="Arial" w:hAnsi="Arial" w:cs="Arial"/>
          <w:spacing w:val="-5"/>
        </w:rPr>
        <w:t xml:space="preserve"> </w:t>
      </w:r>
      <w:r w:rsidRPr="005A23E1">
        <w:rPr>
          <w:rFonts w:ascii="Arial" w:hAnsi="Arial" w:cs="Arial"/>
        </w:rPr>
        <w:t>do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pracy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z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wszystkimi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wyżej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wymienionymi</w:t>
      </w:r>
      <w:r w:rsidRPr="005A23E1">
        <w:rPr>
          <w:rFonts w:ascii="Arial" w:hAnsi="Arial" w:cs="Arial"/>
          <w:spacing w:val="-4"/>
        </w:rPr>
        <w:t xml:space="preserve"> </w:t>
      </w:r>
      <w:r w:rsidRPr="005A23E1">
        <w:rPr>
          <w:rFonts w:ascii="Arial" w:hAnsi="Arial" w:cs="Arial"/>
        </w:rPr>
        <w:t>programami oraz w okresie gwarancji zapewnić wsparcie przy konfiguracji w przypadku aktualizacji wszystkich wyżej wymienionych programów.</w:t>
      </w:r>
    </w:p>
    <w:p w:rsidR="00152682" w:rsidRPr="005A23E1" w:rsidRDefault="00152682" w:rsidP="005A23E1">
      <w:pPr>
        <w:rPr>
          <w:rFonts w:ascii="Arial" w:hAnsi="Arial" w:cs="Arial"/>
          <w:b/>
          <w:color w:val="FF0000"/>
          <w:sz w:val="20"/>
          <w:szCs w:val="20"/>
        </w:rPr>
      </w:pPr>
    </w:p>
    <w:p w:rsidR="00152682" w:rsidRPr="005A23E1" w:rsidRDefault="00152682" w:rsidP="005A23E1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b/>
          <w:color w:val="000000" w:themeColor="text1"/>
          <w:sz w:val="20"/>
          <w:szCs w:val="20"/>
        </w:rPr>
        <w:t xml:space="preserve">Zasilacz awaryjny UPS Active PFC – 1 szt. </w:t>
      </w:r>
    </w:p>
    <w:p w:rsidR="00152682" w:rsidRPr="005A23E1" w:rsidRDefault="00152682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color w:val="000000" w:themeColor="text1"/>
          <w:sz w:val="20"/>
          <w:szCs w:val="20"/>
        </w:rPr>
        <w:t>umożliwiający bezproblemową pracę komputera przy pełnym wyposażeniu w dodatkowe urządzenia podpięte poprzez porty i sloty rozszerzeń, przy pełnym obciążeniu, o sprawności min 85%. O mocy wyjściowej co najmniej 500VA , 300W. Napięcie wejściowe 230V, ilość gniazd wyjściowych 2 szt., zimny start, sygnalizacja akustyczno- optyczna. Gwarancja: min. 24miesiące(gwarancja producenta)</w:t>
      </w:r>
    </w:p>
    <w:p w:rsidR="005A23E1" w:rsidRPr="005A23E1" w:rsidRDefault="005A23E1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</w:p>
    <w:p w:rsidR="005A23E1" w:rsidRPr="005A23E1" w:rsidRDefault="005A23E1" w:rsidP="005A23E1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b/>
          <w:color w:val="000000" w:themeColor="text1"/>
          <w:sz w:val="20"/>
          <w:szCs w:val="20"/>
        </w:rPr>
        <w:t>Dysk twardy – 2 szt.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Pojemność: 6000 GB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Typ: HDD (magnetyczny)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Dedykowany do: NAS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Format: 3.5 cala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Interfejs: Serial ATA III (6.0 Gb/s)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Niezawodność MTBF: 1 000 000 godz.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Pamięć podręczna cache: 256 MB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Prędkość obrotowa: 5400 obr./min</w:t>
      </w:r>
    </w:p>
    <w:p w:rsidR="005A23E1" w:rsidRPr="000130EC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Gwarancja: 36 miesięcy (gwarancja producenta)</w:t>
      </w:r>
    </w:p>
    <w:p w:rsidR="005A23E1" w:rsidRDefault="005A23E1" w:rsidP="005A23E1">
      <w:pPr>
        <w:spacing w:after="0" w:line="240" w:lineRule="auto"/>
        <w:contextualSpacing/>
        <w:rPr>
          <w:rFonts w:ascii="Times New Roman" w:hAnsi="Times New Roman"/>
        </w:rPr>
      </w:pPr>
      <w:r w:rsidRPr="000130EC">
        <w:rPr>
          <w:rFonts w:ascii="Times New Roman" w:hAnsi="Times New Roman"/>
        </w:rPr>
        <w:t>Dodatkowe informacje: Zgodność z systemami NAS</w:t>
      </w:r>
    </w:p>
    <w:p w:rsidR="00152682" w:rsidRDefault="00152682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</w:p>
    <w:p w:rsidR="005A23E1" w:rsidRDefault="005A23E1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</w:p>
    <w:p w:rsidR="005A23E1" w:rsidRDefault="005A23E1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</w:p>
    <w:p w:rsidR="005A23E1" w:rsidRPr="005A23E1" w:rsidRDefault="005A23E1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</w:p>
    <w:p w:rsidR="00152682" w:rsidRPr="005A23E1" w:rsidRDefault="00152682" w:rsidP="005A23E1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b/>
          <w:color w:val="000000" w:themeColor="text1"/>
          <w:sz w:val="20"/>
          <w:szCs w:val="20"/>
        </w:rPr>
        <w:t>Dysk wewnętrzny SSD wraz z okablowaniem</w:t>
      </w:r>
      <w:r w:rsidR="005A23E1" w:rsidRPr="005A23E1">
        <w:rPr>
          <w:rFonts w:ascii="Arial" w:hAnsi="Arial" w:cs="Arial"/>
          <w:b/>
          <w:color w:val="000000" w:themeColor="text1"/>
          <w:sz w:val="20"/>
          <w:szCs w:val="20"/>
        </w:rPr>
        <w:t xml:space="preserve"> - 15 sztuk</w:t>
      </w:r>
    </w:p>
    <w:p w:rsidR="00152682" w:rsidRPr="005A23E1" w:rsidRDefault="00152682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color w:val="000000" w:themeColor="text1"/>
          <w:sz w:val="20"/>
          <w:szCs w:val="20"/>
        </w:rPr>
        <w:t>Dysk SSD wraz z okablowaniem: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  <w:t xml:space="preserve">Pojemność: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  <w:t>min. 250 GB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  <w:t xml:space="preserve">Typ podłączenia: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  <w:t>SATA III  (6Gb/s)</w:t>
      </w:r>
    </w:p>
    <w:p w:rsidR="00152682" w:rsidRPr="005A23E1" w:rsidRDefault="00152682" w:rsidP="005A23E1">
      <w:pPr>
        <w:pStyle w:val="Akapitzlist"/>
        <w:ind w:left="476"/>
        <w:rPr>
          <w:rFonts w:ascii="Arial" w:hAnsi="Arial" w:cs="Arial"/>
          <w:color w:val="000000" w:themeColor="text1"/>
          <w:sz w:val="20"/>
          <w:szCs w:val="20"/>
        </w:rPr>
      </w:pPr>
      <w:r w:rsidRPr="005A23E1">
        <w:rPr>
          <w:rFonts w:ascii="Arial" w:hAnsi="Arial" w:cs="Arial"/>
          <w:color w:val="000000" w:themeColor="text1"/>
          <w:sz w:val="20"/>
          <w:szCs w:val="20"/>
        </w:rPr>
        <w:lastRenderedPageBreak/>
        <w:t>Format: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  <w:t>2,5 cala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  <w:t xml:space="preserve">Prędkość odczytu: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  <w:t xml:space="preserve">min. 540 MB/s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  <w:t xml:space="preserve">Prędkość zapisu: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tab/>
        <w:t>min. 520 MB/s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  <w:t xml:space="preserve">Średni czas niezawodności dysku (MTBF): min. 1 500 000 h </w:t>
      </w:r>
      <w:r w:rsidRPr="005A23E1">
        <w:rPr>
          <w:rFonts w:ascii="Arial" w:hAnsi="Arial" w:cs="Arial"/>
          <w:color w:val="000000" w:themeColor="text1"/>
          <w:sz w:val="20"/>
          <w:szCs w:val="20"/>
        </w:rPr>
        <w:br/>
      </w:r>
      <w:r w:rsidRPr="005A23E1">
        <w:rPr>
          <w:rFonts w:ascii="Arial" w:hAnsi="Arial" w:cs="Arial"/>
          <w:b/>
          <w:color w:val="000000" w:themeColor="text1"/>
          <w:sz w:val="20"/>
          <w:szCs w:val="20"/>
        </w:rPr>
        <w:t>Dodatki:</w:t>
      </w:r>
      <w:r w:rsidRPr="005A23E1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A23E1">
        <w:rPr>
          <w:rFonts w:ascii="Arial" w:hAnsi="Arial" w:cs="Arial"/>
          <w:color w:val="000000" w:themeColor="text1"/>
          <w:sz w:val="20"/>
          <w:szCs w:val="20"/>
        </w:rPr>
        <w:t>Gwarancja: min. 24 miesiące.</w:t>
      </w:r>
    </w:p>
    <w:p w:rsidR="00152682" w:rsidRPr="00152682" w:rsidRDefault="00152682" w:rsidP="00152682">
      <w:pPr>
        <w:pStyle w:val="Akapitzlist"/>
        <w:ind w:left="476"/>
        <w:rPr>
          <w:color w:val="000000" w:themeColor="text1"/>
        </w:rPr>
      </w:pPr>
      <w:r w:rsidRPr="00152682">
        <w:rPr>
          <w:color w:val="000000" w:themeColor="text1"/>
        </w:rPr>
        <w:t>Konieczne do prawidłowego działania okablowanie.</w:t>
      </w:r>
    </w:p>
    <w:p w:rsidR="00152682" w:rsidRPr="00152682" w:rsidRDefault="00152682" w:rsidP="00152682">
      <w:pPr>
        <w:pStyle w:val="Akapitzlist"/>
        <w:ind w:left="476"/>
        <w:rPr>
          <w:color w:val="000000" w:themeColor="text1"/>
        </w:rPr>
      </w:pPr>
      <w:r w:rsidRPr="00152682">
        <w:rPr>
          <w:color w:val="000000" w:themeColor="text1"/>
        </w:rPr>
        <w:tab/>
      </w:r>
      <w:r w:rsidRPr="00152682">
        <w:rPr>
          <w:color w:val="000000" w:themeColor="text1"/>
        </w:rPr>
        <w:tab/>
      </w:r>
      <w:r w:rsidRPr="00152682">
        <w:rPr>
          <w:color w:val="000000" w:themeColor="text1"/>
        </w:rPr>
        <w:tab/>
      </w:r>
      <w:r w:rsidRPr="00152682">
        <w:rPr>
          <w:color w:val="000000" w:themeColor="text1"/>
        </w:rPr>
        <w:tab/>
      </w:r>
      <w:r w:rsidRPr="00152682">
        <w:rPr>
          <w:color w:val="000000" w:themeColor="text1"/>
        </w:rPr>
        <w:tab/>
      </w:r>
      <w:r w:rsidRPr="00152682">
        <w:rPr>
          <w:color w:val="000000" w:themeColor="text1"/>
        </w:rPr>
        <w:tab/>
      </w:r>
    </w:p>
    <w:p w:rsidR="000E551C" w:rsidRPr="008E5816" w:rsidRDefault="000E551C" w:rsidP="000E551C">
      <w:pPr>
        <w:pStyle w:val="Akapitzlist"/>
        <w:ind w:left="476"/>
        <w:rPr>
          <w:b/>
          <w:color w:val="FF0000"/>
        </w:rPr>
      </w:pPr>
      <w:r w:rsidRPr="008E5816">
        <w:rPr>
          <w:b/>
          <w:color w:val="FF0000"/>
        </w:rPr>
        <w:t>Część 2 Zakup Laptopa  dla Biblioteki Uniwersyteckiej</w:t>
      </w:r>
    </w:p>
    <w:p w:rsidR="000E551C" w:rsidRPr="008E5816" w:rsidRDefault="000E551C" w:rsidP="005A23E1">
      <w:pPr>
        <w:pStyle w:val="Akapitzlist"/>
        <w:ind w:left="476"/>
        <w:rPr>
          <w:b/>
          <w:color w:val="000000" w:themeColor="text1"/>
        </w:rPr>
      </w:pPr>
      <w:r w:rsidRPr="008E5816">
        <w:rPr>
          <w:b/>
          <w:color w:val="000000" w:themeColor="text1"/>
        </w:rPr>
        <w:t>Laptop zaawansowany – 1 szt.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Procesor: wynik w teście PassMark CPU Mark min. 10000 pkt.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Ekran LCD: przekątnej 15.6 cali, nominalna rozdzielczość min. 1920 x 1080 pikseli,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Pamięć RAM: min. 16 GB DDR4 (min. 3000 MHz)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Dysk twardy: SSD (flash) o pojemności min. 480 GB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Karta graficzna: zintegrowana karta graficzna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Wyjścia karty graficznej: 1 x wyjście HDMI </w:t>
      </w:r>
    </w:p>
    <w:p w:rsidR="000E551C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Karta dźwiękowa: stereo </w:t>
      </w:r>
    </w:p>
    <w:p w:rsidR="008E5816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Komunikacja: LAN 1 Gbps, Bluetooth, WiFi IEEE 802.11b/g/n/ac , 1 x USB 3.1 typ C, 2 x USB 3.0 Wbudowane wy posażenie/funkcjonalność: mikrofon, kamera, czytnik kart pamięci, wyodrębniona klawiatura numeryczna </w:t>
      </w:r>
    </w:p>
    <w:p w:rsidR="008E5816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Zainstalowany system operacyjny: Windows 11 (64 Waga: maks. 2.2 kg bit) lub równoważny Gwarancja: min. 24 miesiące (gwarancja producenta) </w:t>
      </w:r>
    </w:p>
    <w:p w:rsidR="008E5816" w:rsidRDefault="008E5816" w:rsidP="005A23E1">
      <w:pPr>
        <w:pStyle w:val="Akapitzlist"/>
        <w:ind w:left="476"/>
        <w:rPr>
          <w:color w:val="000000" w:themeColor="text1"/>
        </w:rPr>
      </w:pPr>
      <w:r>
        <w:rPr>
          <w:color w:val="000000" w:themeColor="text1"/>
        </w:rPr>
        <w:t xml:space="preserve">Oprogramowanie: </w:t>
      </w:r>
    </w:p>
    <w:p w:rsidR="00152682" w:rsidRDefault="000E551C" w:rsidP="005A23E1">
      <w:pPr>
        <w:pStyle w:val="Akapitzlist"/>
        <w:ind w:left="476"/>
        <w:rPr>
          <w:color w:val="000000" w:themeColor="text1"/>
        </w:rPr>
      </w:pPr>
      <w:r w:rsidRPr="000E551C">
        <w:rPr>
          <w:color w:val="000000" w:themeColor="text1"/>
        </w:rPr>
        <w:t xml:space="preserve"> Windows 11 PL 64 bit lub równoważne z możliwością odtworzenia systemu bez potrzeby ponownej reinstalacji w oparciu o wydzieloną partycję dysku HDD spełniający poniższe warunki: możliwość zdalnej konfiguracji, aktualizacji i administrowania oraz zdo lność do zdalnego zarządzania kontami i profilami; możliwość uwierzytelniania użytkowników z usługą katalogową Active Directory wdrożoną u zamawiającego; musi współpracować z programami: Simple.ERP, Uczelnia.XP firmy PCG Academia, ALEPH, Płatnik firmy Asse 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B4526" w:rsidRDefault="002B4526" w:rsidP="005A23E1">
      <w:pPr>
        <w:pStyle w:val="Akapitzlist"/>
        <w:ind w:left="476"/>
        <w:rPr>
          <w:color w:val="000000" w:themeColor="text1"/>
        </w:rPr>
      </w:pPr>
    </w:p>
    <w:p w:rsidR="002B4526" w:rsidRPr="002B4526" w:rsidRDefault="002B4526" w:rsidP="005A23E1">
      <w:pPr>
        <w:pStyle w:val="Akapitzlist"/>
        <w:ind w:left="476"/>
        <w:rPr>
          <w:b/>
          <w:color w:val="FF0000"/>
        </w:rPr>
      </w:pPr>
      <w:r w:rsidRPr="002B4526">
        <w:rPr>
          <w:b/>
          <w:color w:val="FF0000"/>
        </w:rPr>
        <w:t>Część 3 Oprogramowanie</w:t>
      </w:r>
      <w:r w:rsidR="00FA1E6A" w:rsidRPr="00FA1E6A">
        <w:rPr>
          <w:rFonts w:ascii="Arial" w:eastAsia="Arial" w:hAnsi="Arial" w:cs="Arial"/>
          <w:sz w:val="20"/>
          <w:szCs w:val="20"/>
        </w:rPr>
        <w:t xml:space="preserve"> </w:t>
      </w:r>
      <w:r w:rsidR="00FA1E6A">
        <w:rPr>
          <w:rFonts w:ascii="Arial" w:eastAsia="Arial" w:hAnsi="Arial" w:cs="Arial"/>
          <w:sz w:val="20"/>
          <w:szCs w:val="20"/>
        </w:rPr>
        <w:t xml:space="preserve">- </w:t>
      </w:r>
      <w:r w:rsidR="00FA1E6A" w:rsidRPr="00FA1E6A">
        <w:rPr>
          <w:b/>
          <w:color w:val="FF0000"/>
        </w:rPr>
        <w:t>System bazodanowy (SBD) licencjonowany</w:t>
      </w:r>
    </w:p>
    <w:p w:rsidR="0074681B" w:rsidRDefault="0074681B" w:rsidP="002B4526">
      <w:pPr>
        <w:widowControl w:val="0"/>
        <w:tabs>
          <w:tab w:val="left" w:pos="844"/>
        </w:tabs>
        <w:autoSpaceDE w:val="0"/>
        <w:autoSpaceDN w:val="0"/>
        <w:spacing w:after="0" w:line="240" w:lineRule="auto"/>
        <w:ind w:right="393"/>
        <w:rPr>
          <w:rFonts w:ascii="Arial" w:eastAsia="Arial" w:hAnsi="Arial" w:cs="Arial"/>
          <w:b/>
          <w:sz w:val="20"/>
        </w:rPr>
      </w:pPr>
      <w:r w:rsidRPr="0074681B">
        <w:rPr>
          <w:rFonts w:ascii="Arial" w:eastAsia="Arial" w:hAnsi="Arial" w:cs="Arial"/>
          <w:b/>
          <w:sz w:val="20"/>
        </w:rPr>
        <w:t xml:space="preserve">Microsoft SQL Server 2019 Standard Core - 2 Core Lic– </w:t>
      </w:r>
      <w:r w:rsidRPr="0074681B">
        <w:rPr>
          <w:rFonts w:ascii="Arial" w:eastAsia="Arial" w:hAnsi="Arial" w:cs="Arial"/>
          <w:b/>
          <w:bCs/>
          <w:sz w:val="20"/>
        </w:rPr>
        <w:t>licencja wieczysta pozwalająca obsłużyć 12 rdzeni procesora.</w:t>
      </w:r>
      <w:bookmarkStart w:id="0" w:name="_GoBack"/>
      <w:bookmarkEnd w:id="0"/>
    </w:p>
    <w:p w:rsidR="002B4526" w:rsidRPr="002B4526" w:rsidRDefault="002B4526" w:rsidP="002B4526">
      <w:pPr>
        <w:widowControl w:val="0"/>
        <w:tabs>
          <w:tab w:val="left" w:pos="844"/>
        </w:tabs>
        <w:autoSpaceDE w:val="0"/>
        <w:autoSpaceDN w:val="0"/>
        <w:spacing w:after="0" w:line="240" w:lineRule="auto"/>
        <w:ind w:right="393"/>
        <w:rPr>
          <w:rFonts w:ascii="Arial" w:eastAsia="Arial" w:hAnsi="Arial" w:cs="Arial"/>
          <w:i/>
          <w:sz w:val="20"/>
        </w:rPr>
      </w:pPr>
      <w:r w:rsidRPr="002B4526">
        <w:rPr>
          <w:rFonts w:ascii="Arial" w:eastAsia="Arial" w:hAnsi="Arial" w:cs="Arial"/>
          <w:sz w:val="20"/>
        </w:rPr>
        <w:t>lub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produkt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równoważny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i/>
          <w:sz w:val="20"/>
        </w:rPr>
        <w:t>(licencja na rdzenie procesora)</w:t>
      </w:r>
    </w:p>
    <w:p w:rsidR="002B4526" w:rsidRPr="002B4526" w:rsidRDefault="002B4526" w:rsidP="002B4526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2B4526" w:rsidRPr="002B4526" w:rsidRDefault="002B4526" w:rsidP="002B4526">
      <w:pPr>
        <w:widowControl w:val="0"/>
        <w:autoSpaceDE w:val="0"/>
        <w:autoSpaceDN w:val="0"/>
        <w:spacing w:after="0" w:line="240" w:lineRule="auto"/>
        <w:ind w:left="462" w:right="130"/>
        <w:jc w:val="both"/>
        <w:rPr>
          <w:rFonts w:ascii="Arial" w:eastAsia="Arial" w:hAnsi="Arial" w:cs="Arial"/>
          <w:sz w:val="20"/>
          <w:szCs w:val="20"/>
        </w:rPr>
      </w:pPr>
      <w:r w:rsidRPr="002B4526">
        <w:rPr>
          <w:rFonts w:ascii="Arial" w:eastAsia="Arial" w:hAnsi="Arial" w:cs="Arial"/>
          <w:sz w:val="20"/>
          <w:szCs w:val="20"/>
        </w:rPr>
        <w:t>System bazodanowy (SBD) licencjonowany na rdzenie procesora musi spełniać następujące wymagania poprzez wbudowane mechanizmy: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3" w:after="0" w:line="235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 wykorzystania SBD jako silnika relacyjnej bazy danych, analitycznej, wielowymiarowej bazy danych, platformy bazodanowej dla wielu aplikacji. Powinien zawierać serwer raportów, narzędzia do: definiowania raportów, wykonywania analiz biznesowych, tworzenia procesów ETL.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Zintegrowane narzędzia graficzne do zarządzania systemem – SBD musi dostarczać zintegrowane narzędzia do zarządzania i konfiguracji wszystkich usług wchodzących w skład systemu (baza relacyjna, usługi analityczne, usługi raportowe, usługi transformacji danych). Narzędzia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muszą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skryptów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zarządzających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systemem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oraz automatyzacji ich wykonywania.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Zarządzanie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serwerem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pomocą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skryptów - SBD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 xml:space="preserve">zarządzania </w:t>
      </w:r>
      <w:r w:rsidRPr="002B4526">
        <w:rPr>
          <w:rFonts w:ascii="Arial" w:eastAsia="Arial" w:hAnsi="Arial" w:cs="Arial"/>
          <w:sz w:val="20"/>
        </w:rPr>
        <w:lastRenderedPageBreak/>
        <w:t>systemem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pomocą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uruchamianych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linii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poleceń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skryptów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administracyjnych,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które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pozwolą zautomatyzować rutynowe czynności związane z zarządzaniem serwerem.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66" w:after="0" w:line="223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Dedykowana sesja administracyjna - SBD musi pozwalać na zdalne połączenie sesji administratora systemu bazy danych w sposób niezależny od normalnych sesji klientów.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3" w:after="0" w:line="230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automatycznej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aktualizacji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systemu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-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umożliwiać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automatyczne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ściąganie i instalację wszelkich poprawek producenta oprogramowania (redukowania zagrożeń powodowanych przez znane luki w zabezpieczeniach oprogramowania).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3" w:after="0" w:line="260" w:lineRule="exact"/>
        <w:ind w:left="884" w:hanging="354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umożliwiać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tworzenie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klastrów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niezawodnościowych.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6" w:after="0" w:line="223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Wysoka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dostępność -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SBD musi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posiadać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 pozwalający na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duplikację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bazy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 między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dwiema lokalizacjami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(podstawowa i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zapasowa)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przy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zachowaniu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następujących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cech:</w:t>
      </w:r>
    </w:p>
    <w:p w:rsidR="002B4526" w:rsidRPr="002B4526" w:rsidRDefault="002B4526" w:rsidP="002B4526">
      <w:pPr>
        <w:widowControl w:val="0"/>
        <w:numPr>
          <w:ilvl w:val="0"/>
          <w:numId w:val="13"/>
        </w:numPr>
        <w:tabs>
          <w:tab w:val="left" w:pos="1247"/>
        </w:tabs>
        <w:autoSpaceDE w:val="0"/>
        <w:autoSpaceDN w:val="0"/>
        <w:spacing w:before="4" w:after="0" w:line="260" w:lineRule="exact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bez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specjalnego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sprzętu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(rozwiązanie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tylko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programowe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oparte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sam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SBD),</w:t>
      </w:r>
    </w:p>
    <w:p w:rsidR="002B4526" w:rsidRPr="002B4526" w:rsidRDefault="002B4526" w:rsidP="002B4526">
      <w:pPr>
        <w:widowControl w:val="0"/>
        <w:numPr>
          <w:ilvl w:val="0"/>
          <w:numId w:val="13"/>
        </w:numPr>
        <w:tabs>
          <w:tab w:val="left" w:pos="1247"/>
        </w:tabs>
        <w:autoSpaceDE w:val="0"/>
        <w:autoSpaceDN w:val="0"/>
        <w:spacing w:before="7" w:after="0" w:line="223" w:lineRule="auto"/>
        <w:ind w:right="117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 xml:space="preserve">niezawodne powielanie danych w czasie rzeczywistym (potwierdzone transakcje </w:t>
      </w:r>
      <w:r w:rsidRPr="002B4526">
        <w:rPr>
          <w:rFonts w:ascii="Arial" w:eastAsia="Arial" w:hAnsi="Arial" w:cs="Arial"/>
          <w:spacing w:val="-2"/>
          <w:sz w:val="20"/>
        </w:rPr>
        <w:t>bazodanowe),</w:t>
      </w:r>
    </w:p>
    <w:p w:rsidR="002B4526" w:rsidRPr="002B4526" w:rsidRDefault="002B4526" w:rsidP="002B4526">
      <w:pPr>
        <w:widowControl w:val="0"/>
        <w:numPr>
          <w:ilvl w:val="0"/>
          <w:numId w:val="13"/>
        </w:numPr>
        <w:tabs>
          <w:tab w:val="left" w:pos="1247"/>
        </w:tabs>
        <w:autoSpaceDE w:val="0"/>
        <w:autoSpaceDN w:val="0"/>
        <w:spacing w:before="21" w:after="0" w:line="220" w:lineRule="auto"/>
        <w:ind w:right="131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klienci bazy danych automatycznie korzystają z bazy zapasowej w przypadku awarii bazy podstawowej bez zmian w aplikacjach,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1" w:after="0" w:line="232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Kompresja kopii zapasowych - SBD musi pozwalać na kompresję kopii zapasowej danych (</w:t>
      </w:r>
      <w:r w:rsidRPr="002B4526">
        <w:rPr>
          <w:rFonts w:ascii="Arial" w:eastAsia="Arial" w:hAnsi="Arial" w:cs="Arial"/>
          <w:i/>
          <w:sz w:val="20"/>
        </w:rPr>
        <w:t>backup</w:t>
      </w:r>
      <w:r w:rsidRPr="002B4526">
        <w:rPr>
          <w:rFonts w:ascii="Arial" w:eastAsia="Arial" w:hAnsi="Arial" w:cs="Arial"/>
          <w:sz w:val="20"/>
        </w:rPr>
        <w:t>) w trakcie jej tworzenia. Powinna to być cecha SBD niezależna od funkcji systemu operacyjnego ani od sprzętowego rozwiązania archiwizacji danych.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24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automatycznego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szyfrowania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kopii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bezpieczeństwa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bazy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przy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użyciu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między innymi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certyfikatów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lub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kluczy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asymetrycznych.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szyfrowania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wspierać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następujące algorytmy szyfrujące: AES 128. AES 192, AES 256, Triple DES. Mechanizm ten nie może wymagać konieczności uprzedniego szyfrowania bazy danych.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2" w:after="0" w:line="235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zastosowania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reguł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bezpieczeństwa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obowiązujących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przedsiębiorstwie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-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wsparcie dla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zdefiniowanej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przedsiębiorstwie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polityki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bezpieczeństwa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(np.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automatyczne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wymuszanie zmiany haseł użytkowników, zastosowanie mechanizmu weryfikacji dostatecznego poziomu komplikacji haseł wprowadzanych przez użytkowników), możliwość zintegrowania uwierzytelniania użytkowników z Active Directory.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7" w:after="0" w:line="237" w:lineRule="auto"/>
        <w:ind w:left="884" w:right="118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 definiowania reguł administracyjnych dla serwera lub grupy serwerów - SBD musi mieć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definiowania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reguł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wymuszanych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przez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zarządzania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nimi.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Przykładem takiej reguły jest uniemożliwienie użytkownikom tworzenia obiektów baz danych o zdefiniowanych przez administratora szablonach nazw. Dodatkowo wymagana jest możliwość rejestracji i raportowania niezgodności działającego systemu ze wskazanymi regułami, bez wpływu na jego funkcjonalność.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" w:after="0" w:line="232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Rejestrowanie zdarzeń silnika bazy danych w czasie rzeczywistym - SBD musi posiadać możliwość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rejestracji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zdarzeń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poziomie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silnika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bazy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czasie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rzeczywistym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celach diagnostycznych, bez ujemnego wpływu na wydajność rozwiązania, pozwalać na selektywne wybieranie rejestrowanych zdarzeń. Wymagana jest rejestracja zdarzeń:</w:t>
      </w:r>
    </w:p>
    <w:p w:rsidR="002B4526" w:rsidRPr="002B4526" w:rsidRDefault="002B4526" w:rsidP="002B4526">
      <w:pPr>
        <w:widowControl w:val="0"/>
        <w:numPr>
          <w:ilvl w:val="0"/>
          <w:numId w:val="12"/>
        </w:numPr>
        <w:tabs>
          <w:tab w:val="left" w:pos="1246"/>
          <w:tab w:val="left" w:pos="1247"/>
        </w:tabs>
        <w:autoSpaceDE w:val="0"/>
        <w:autoSpaceDN w:val="0"/>
        <w:spacing w:before="20" w:after="0" w:line="223" w:lineRule="auto"/>
        <w:ind w:right="129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odczyt/zapis</w:t>
      </w:r>
      <w:r w:rsidRPr="002B4526">
        <w:rPr>
          <w:rFonts w:ascii="Arial" w:eastAsia="Arial" w:hAnsi="Arial" w:cs="Arial"/>
          <w:spacing w:val="7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7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dysku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dla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zapytań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wykonywanych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baz</w:t>
      </w:r>
      <w:r w:rsidRPr="002B4526">
        <w:rPr>
          <w:rFonts w:ascii="Arial" w:eastAsia="Arial" w:hAnsi="Arial" w:cs="Arial"/>
          <w:spacing w:val="7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6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(w</w:t>
      </w:r>
      <w:r w:rsidRPr="002B4526">
        <w:rPr>
          <w:rFonts w:ascii="Arial" w:eastAsia="Arial" w:hAnsi="Arial" w:cs="Arial"/>
          <w:spacing w:val="7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celu wychwytywania zapytań znacząco obciążających system),</w:t>
      </w:r>
    </w:p>
    <w:p w:rsidR="002B4526" w:rsidRPr="002B4526" w:rsidRDefault="002B4526" w:rsidP="002B4526">
      <w:pPr>
        <w:widowControl w:val="0"/>
        <w:numPr>
          <w:ilvl w:val="0"/>
          <w:numId w:val="12"/>
        </w:numPr>
        <w:tabs>
          <w:tab w:val="left" w:pos="1246"/>
          <w:tab w:val="left" w:pos="1247"/>
        </w:tabs>
        <w:autoSpaceDE w:val="0"/>
        <w:autoSpaceDN w:val="0"/>
        <w:spacing w:before="19" w:after="0" w:line="223" w:lineRule="auto"/>
        <w:ind w:right="127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wykonanie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zapytania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lub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procedury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trwające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dłużej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niż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zdefiniowany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czas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(wychwytywanie długo trwających zapytań lub procedur),</w:t>
      </w:r>
    </w:p>
    <w:p w:rsidR="002B4526" w:rsidRPr="002B4526" w:rsidRDefault="002B4526" w:rsidP="002B4526">
      <w:pPr>
        <w:widowControl w:val="0"/>
        <w:numPr>
          <w:ilvl w:val="0"/>
          <w:numId w:val="12"/>
        </w:numPr>
        <w:tabs>
          <w:tab w:val="left" w:pos="1246"/>
          <w:tab w:val="left" w:pos="1247"/>
        </w:tabs>
        <w:autoSpaceDE w:val="0"/>
        <w:autoSpaceDN w:val="0"/>
        <w:spacing w:before="21" w:after="0" w:line="220" w:lineRule="auto"/>
        <w:ind w:right="130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para zdarzeń zablokowanie/zwolnienie blokady na obiekcie bazy (w celu wychwytywania długotrwałych blokad obiektów bazy).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0" w:after="0" w:line="232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Zarządzanie pustymi wartościami w bazie danych - SBD musi efektywnie zarządzać pustymi wartościami przechowywanymi w bazie danych (NULL). W szczególności puste wartości wprowadzone do bazy danych powinny zajmować minimalny obszar pamięci.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2" w:after="0" w:line="237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Definiowanie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nowych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typów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-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umożliwiać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definiowanie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nowych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typów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 wraz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definicją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specyficznej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dla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tych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typów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logiki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operacji.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Jeśli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np.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zdefiniujemy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 przechowywania danych hierarchicznych, to obiekty tego typu powinny udostępnić operacje dostępu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„potomków”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obiektu,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„rodzica”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itp.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Logika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operacji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nowego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typu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powinna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 xml:space="preserve">być implementowana w zaproponowanym przez Producenta języku programowania. Nowe typy danych nie mogą być ograniczone wyłącznie do okrojenia typów wbudowanych lub ich </w:t>
      </w:r>
      <w:r w:rsidRPr="002B4526">
        <w:rPr>
          <w:rFonts w:ascii="Arial" w:eastAsia="Arial" w:hAnsi="Arial" w:cs="Arial"/>
          <w:spacing w:val="-2"/>
          <w:sz w:val="20"/>
        </w:rPr>
        <w:t>kombinacji.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4" w:after="0" w:line="223" w:lineRule="auto"/>
        <w:ind w:left="884" w:right="124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Wsparcie dla technologii XML - SBD musi udostępniać mechanizmy składowania i obróbki danych w postaci struktur XML. W szczególności musi:</w:t>
      </w:r>
    </w:p>
    <w:p w:rsidR="002B4526" w:rsidRPr="002B4526" w:rsidRDefault="002B4526" w:rsidP="002B4526">
      <w:pPr>
        <w:widowControl w:val="0"/>
        <w:numPr>
          <w:ilvl w:val="0"/>
          <w:numId w:val="11"/>
        </w:numPr>
        <w:tabs>
          <w:tab w:val="left" w:pos="1246"/>
          <w:tab w:val="left" w:pos="1247"/>
        </w:tabs>
        <w:autoSpaceDE w:val="0"/>
        <w:autoSpaceDN w:val="0"/>
        <w:spacing w:before="20" w:after="0" w:line="220" w:lineRule="auto"/>
        <w:ind w:right="125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przechowywania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kompletnych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dokumentów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XML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jednym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 xml:space="preserve">polu </w:t>
      </w:r>
      <w:r w:rsidRPr="002B4526">
        <w:rPr>
          <w:rFonts w:ascii="Arial" w:eastAsia="Arial" w:hAnsi="Arial" w:cs="Arial"/>
          <w:spacing w:val="-2"/>
          <w:sz w:val="20"/>
        </w:rPr>
        <w:t>tabeli,</w:t>
      </w:r>
    </w:p>
    <w:p w:rsidR="002B4526" w:rsidRPr="002B4526" w:rsidRDefault="002B4526" w:rsidP="002B4526">
      <w:pPr>
        <w:widowControl w:val="0"/>
        <w:numPr>
          <w:ilvl w:val="0"/>
          <w:numId w:val="11"/>
        </w:numPr>
        <w:tabs>
          <w:tab w:val="left" w:pos="1246"/>
          <w:tab w:val="left" w:pos="1247"/>
        </w:tabs>
        <w:autoSpaceDE w:val="0"/>
        <w:autoSpaceDN w:val="0"/>
        <w:spacing w:before="20" w:after="0" w:line="223" w:lineRule="auto"/>
        <w:ind w:right="122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7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walidacji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struktur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XML-owych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względem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jednego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lub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wielu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szablonów XSD,</w:t>
      </w:r>
    </w:p>
    <w:p w:rsidR="002B4526" w:rsidRPr="002B4526" w:rsidRDefault="002B4526" w:rsidP="002B4526">
      <w:pPr>
        <w:widowControl w:val="0"/>
        <w:numPr>
          <w:ilvl w:val="0"/>
          <w:numId w:val="11"/>
        </w:numPr>
        <w:tabs>
          <w:tab w:val="left" w:pos="1246"/>
          <w:tab w:val="left" w:pos="1247"/>
        </w:tabs>
        <w:autoSpaceDE w:val="0"/>
        <w:autoSpaceDN w:val="0"/>
        <w:spacing w:before="4" w:after="0" w:line="260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język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zapytań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struktur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pacing w:val="-4"/>
          <w:sz w:val="20"/>
        </w:rPr>
        <w:t>XML,</w:t>
      </w:r>
    </w:p>
    <w:p w:rsidR="002B4526" w:rsidRPr="002B4526" w:rsidRDefault="002B4526" w:rsidP="002B4526">
      <w:pPr>
        <w:widowControl w:val="0"/>
        <w:numPr>
          <w:ilvl w:val="0"/>
          <w:numId w:val="11"/>
        </w:numPr>
        <w:tabs>
          <w:tab w:val="left" w:pos="1246"/>
          <w:tab w:val="left" w:pos="1247"/>
        </w:tabs>
        <w:autoSpaceDE w:val="0"/>
        <w:autoSpaceDN w:val="0"/>
        <w:spacing w:before="6" w:after="0" w:line="223" w:lineRule="auto"/>
        <w:ind w:right="129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udostępniać język modyfikacji danych (DML) w strukturach XML (dodawanie, usuwanie i modyfikację zawartości struktur XML),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9" w:after="0" w:line="235" w:lineRule="auto"/>
        <w:ind w:left="884" w:right="123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 xml:space="preserve">Wsparcie dla danych przestrzennych - SBD musi zapewniać wsparcie dla geometrycznych i </w:t>
      </w:r>
      <w:r w:rsidRPr="002B4526">
        <w:rPr>
          <w:rFonts w:ascii="Arial" w:eastAsia="Arial" w:hAnsi="Arial" w:cs="Arial"/>
          <w:sz w:val="20"/>
        </w:rPr>
        <w:lastRenderedPageBreak/>
        <w:t>geograficznych typów danych pozwalających w prosty sposób przechowywać i analizować informacje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lokalizacji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obiektów,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dróg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innych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punktów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orientacyjnych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zlokalizowanych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kuli ziemskiej, a w szczególności:</w:t>
      </w:r>
    </w:p>
    <w:p w:rsidR="002B4526" w:rsidRPr="002B4526" w:rsidRDefault="002B4526" w:rsidP="002B4526">
      <w:pPr>
        <w:widowControl w:val="0"/>
        <w:numPr>
          <w:ilvl w:val="0"/>
          <w:numId w:val="10"/>
        </w:numPr>
        <w:tabs>
          <w:tab w:val="left" w:pos="1247"/>
        </w:tabs>
        <w:autoSpaceDE w:val="0"/>
        <w:autoSpaceDN w:val="0"/>
        <w:spacing w:before="12" w:after="0" w:line="223" w:lineRule="auto"/>
        <w:ind w:right="128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zapewniać możliwość wykorzystywania szerokości i długości geograficznej do opisu lokalizacji obiektów,</w:t>
      </w:r>
    </w:p>
    <w:p w:rsidR="002B4526" w:rsidRPr="002B4526" w:rsidRDefault="002B4526" w:rsidP="002B4526">
      <w:pPr>
        <w:widowControl w:val="0"/>
        <w:numPr>
          <w:ilvl w:val="0"/>
          <w:numId w:val="10"/>
        </w:numPr>
        <w:tabs>
          <w:tab w:val="left" w:pos="1247"/>
        </w:tabs>
        <w:autoSpaceDE w:val="0"/>
        <w:autoSpaceDN w:val="0"/>
        <w:spacing w:before="13" w:after="0" w:line="230" w:lineRule="auto"/>
        <w:ind w:right="119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oferować wiele metod, które pozwalają na łatwe operowanie kształtami czy bryłami, testowanie ich wzajemnego ułożenia w układach współrzędnych oraz dokonywanie obliczeń takich wielkości, jak pola figur, odległości do punktu na linii, itp.,</w:t>
      </w:r>
    </w:p>
    <w:p w:rsidR="002B4526" w:rsidRPr="002B4526" w:rsidRDefault="002B4526" w:rsidP="002B4526">
      <w:pPr>
        <w:widowControl w:val="0"/>
        <w:numPr>
          <w:ilvl w:val="0"/>
          <w:numId w:val="10"/>
        </w:numPr>
        <w:tabs>
          <w:tab w:val="left" w:pos="1247"/>
        </w:tabs>
        <w:autoSpaceDE w:val="0"/>
        <w:autoSpaceDN w:val="0"/>
        <w:spacing w:before="17" w:after="0" w:line="223" w:lineRule="auto"/>
        <w:ind w:right="126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obsługa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geometrycznych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geograficznych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typów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powinna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być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dostępna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poziomu języka zapytań do systemu SBD,</w:t>
      </w:r>
    </w:p>
    <w:p w:rsidR="002B4526" w:rsidRPr="002B4526" w:rsidRDefault="002B4526" w:rsidP="002B4526">
      <w:pPr>
        <w:widowControl w:val="0"/>
        <w:numPr>
          <w:ilvl w:val="0"/>
          <w:numId w:val="10"/>
        </w:numPr>
        <w:tabs>
          <w:tab w:val="left" w:pos="1247"/>
        </w:tabs>
        <w:autoSpaceDE w:val="0"/>
        <w:autoSpaceDN w:val="0"/>
        <w:spacing w:before="8" w:after="0" w:line="235" w:lineRule="auto"/>
        <w:ind w:right="121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typy danych geograficznych powinny być konstruowane na podstawie obiektów wektorowych, określonych w formacie Well-Known Text (WKT) lub Well-Known Binary (WKB), (powinny być to m.in. takie typy obiektów jak: lokalizacja (punkt), seria punktów, seria punktów połączonych linią, zestaw wielokątów, itp.).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18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 tworzenia funkcji i procedur w innych językach programowania - SBD musi umożliwiać tworzenie procedur i funkcji z wykorzystaniem innych języków programowania, niż standardowo obsługiwany język zapytań danego SBD. System musi umożliwiać tworzenie w tych językach m.in. agregujących funkcji użytkownika oraz wyzwalaczy. Dodatkowo musi udostępniać środowisko do debuggowania.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1" w:after="0" w:line="230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Możliwość tworzenia rekursywnych zapytań do bazy danych - SBD musi udostępniać wbudowany mechanizm umożliwiający tworzenie rekursywnych zapytań do bazy danych bez potrzeby pisania specjalnych procedur i wywoływania ich w sposób rekurencyjny.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9" w:after="0" w:line="232" w:lineRule="auto"/>
        <w:ind w:left="884" w:right="120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Obsługa błędów w kodzie zapytań - język zapytań i procedur w SBD musi umożliwiać zastosowanie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mechanizmu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przechwytywania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błędów wykonania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procedury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(na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zasadzie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bloku instrukcji TRY/CATCH) – tak jak w klasycznych językach programowania.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5" w:after="0" w:line="223" w:lineRule="auto"/>
        <w:ind w:left="884" w:right="124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Raportowanie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zależności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między obiektami - SBD musi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udostępniać informacje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wzajemnych zależnościach między obiektami bazy danych.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6" w:after="0" w:line="237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Mechanizm zamrażania planów wykonania zapytań do bazy danych - SBD musi udostępniać mechanizm pozwalający na zamrożenie planu wykonania zapytania przez silnik bazy danych (w wyniku takiej operacji zapytanie jest zawsze wykonywane przez silnik bazy danych w ten sam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sposób).</w:t>
      </w:r>
      <w:r w:rsidRPr="002B4526">
        <w:rPr>
          <w:rFonts w:ascii="Arial" w:eastAsia="Arial" w:hAnsi="Arial" w:cs="Arial"/>
          <w:spacing w:val="1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ten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daje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zapewnienia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przewidywalnego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czasu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odpowiedzi na zapytanie po przeniesieniu systemu na inny serwer (środowisko testowe i produkcyjne), migracji do innych wersji SBD, wprowadzeniu zmian sprzętowych serwera.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after="0" w:line="237" w:lineRule="auto"/>
        <w:ind w:left="884" w:right="124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System transformacji danych - SBD musi posiadać narzędzie do graficznego projektowania transformacji danych. Narzędzie to powinno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pozwalać na przygotowanie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definicji transformacji w postaci pliku, które potem mogą być wykonywane automatycznie lub z asystą operatora. Transformacje powinny posiadać możliwość graficznego definiowania zarówno przepływu sterowania (program i warunki logiczne) jak i przepływu strumienia rekordów poddawanych transformacjom. Powinna być także zapewniona możliwość tworzenia własnych transformacji. Środowisko tworzenia transformacji danych powinno udostępniać m.in.: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6"/>
          <w:tab w:val="left" w:pos="1247"/>
        </w:tabs>
        <w:autoSpaceDE w:val="0"/>
        <w:autoSpaceDN w:val="0"/>
        <w:spacing w:after="0" w:line="258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debuggowania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tworzonego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rozwiązania,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6"/>
          <w:tab w:val="left" w:pos="1247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stawiania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„pułapek”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(breakpoints),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6"/>
          <w:tab w:val="left" w:pos="1247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logowania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pliku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wykonywanych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przez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transformację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operacji,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6" w:after="0" w:line="220" w:lineRule="auto"/>
        <w:ind w:right="122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możliwość wznowienia wykonania transformacji od punktu, w którym przerwano jej wykonanie (np. w wyniku pojawienia się błędu),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19" w:after="0" w:line="223" w:lineRule="auto"/>
        <w:ind w:right="129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możliwość cofania i ponawiania wprowadzonych przez użytkownika zmian podczas edycji transformacji (funkcja undo/redo)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11" w:after="0" w:line="232" w:lineRule="auto"/>
        <w:ind w:right="122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 analizy przetwarzanych danych (możliwość podglądu rekordów przetwarzanych w strumieniu danych oraz tworzenia statystyk, np. histogram wartości w przetwarzanych kolumnach tabeli),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9" w:after="0" w:line="230" w:lineRule="auto"/>
        <w:ind w:right="126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 automatyzacji publikowania utworzonych transformacji na serwerze bazy danych (w szczególności tworzenia wersji instalacyjnej pozwalającej automatyzować proces publikacji na wielu serwerach),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9" w:after="0" w:line="232" w:lineRule="auto"/>
        <w:ind w:right="119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tworzenia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parametrów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zarówno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poziomie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poszczególnych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pakietów,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jak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też na poziomie całego projektu, parametry powinny umożliwiać uruchamianie pakietów podrzędnych i przesyłanie do nich wartości parametrów z pakietu nadrzędnego,</w:t>
      </w:r>
    </w:p>
    <w:p w:rsidR="002B4526" w:rsidRPr="002B4526" w:rsidRDefault="002B4526" w:rsidP="002B4526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66" w:after="0" w:line="223" w:lineRule="auto"/>
        <w:ind w:right="126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mechanizm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mapowania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kolumn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wykorzystujący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ich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nazwę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typ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automatycznego przemapowania kolumn w sytuacji podmiany źródła danych.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7" w:after="0" w:line="237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- SBD musi posiadać moduł pozwalający na tworzenie rozwiązań służących do analizy danych wielowymiarowych (kostki OLAP). Powinno być możliwe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tworzenie: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wymiarów,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miar.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Wymiary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powinny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mieć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określania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 xml:space="preserve">dodatkowych atrybutów będących dodatkowymi poziomami agregacji. Powinna być możliwość definiowania hierarchii w obrębie wymiaru. Przykład: wymiar Lokalizacja Geograficzna. Atrybuty: miasto, </w:t>
      </w:r>
      <w:r w:rsidRPr="002B4526">
        <w:rPr>
          <w:rFonts w:ascii="Arial" w:eastAsia="Arial" w:hAnsi="Arial" w:cs="Arial"/>
          <w:sz w:val="20"/>
        </w:rPr>
        <w:lastRenderedPageBreak/>
        <w:t>gmina, województwo. Hierarchia: Województwo-&gt;Gmina.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after="0" w:line="237" w:lineRule="auto"/>
        <w:ind w:left="884" w:right="121" w:hanging="353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musi mieć możliwość wyliczania agregacji wartości miar dla zmieniających się</w:t>
      </w:r>
      <w:r w:rsidRPr="002B4526">
        <w:rPr>
          <w:rFonts w:ascii="Arial" w:eastAsia="Arial" w:hAnsi="Arial" w:cs="Arial"/>
          <w:spacing w:val="2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elementów (członków)</w:t>
      </w:r>
      <w:r w:rsidRPr="002B4526">
        <w:rPr>
          <w:rFonts w:ascii="Arial" w:eastAsia="Arial" w:hAnsi="Arial" w:cs="Arial"/>
          <w:spacing w:val="2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wymiarów</w:t>
      </w:r>
      <w:r w:rsidRPr="002B4526">
        <w:rPr>
          <w:rFonts w:ascii="Arial" w:eastAsia="Arial" w:hAnsi="Arial" w:cs="Arial"/>
          <w:spacing w:val="2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2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ich atrybutów.</w:t>
      </w:r>
      <w:r w:rsidRPr="002B4526">
        <w:rPr>
          <w:rFonts w:ascii="Arial" w:eastAsia="Arial" w:hAnsi="Arial" w:cs="Arial"/>
          <w:spacing w:val="2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Agregacje</w:t>
      </w:r>
      <w:r w:rsidRPr="002B4526">
        <w:rPr>
          <w:rFonts w:ascii="Arial" w:eastAsia="Arial" w:hAnsi="Arial" w:cs="Arial"/>
          <w:spacing w:val="2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powinny</w:t>
      </w:r>
      <w:r w:rsidRPr="002B4526">
        <w:rPr>
          <w:rFonts w:ascii="Arial" w:eastAsia="Arial" w:hAnsi="Arial" w:cs="Arial"/>
          <w:spacing w:val="2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być składowane w jednym z wybranych modeli (MOLAP – wyliczone gotowe agregacje rozłącznie w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stosunku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źródłowych,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ROLAP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–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agregacje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wyliczane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trakcie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zapytania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 źródłowych). Pojedyncza baza analityczna musi mieć możliwość mieszania modeli składowania, np. dane bieżące ROLAP, historyczne</w:t>
      </w:r>
      <w:r w:rsidRPr="002B4526">
        <w:rPr>
          <w:rFonts w:ascii="Arial" w:eastAsia="Arial" w:hAnsi="Arial" w:cs="Arial"/>
          <w:spacing w:val="3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– MOLAP w</w:t>
      </w:r>
      <w:r w:rsidRPr="002B4526">
        <w:rPr>
          <w:rFonts w:ascii="Arial" w:eastAsia="Arial" w:hAnsi="Arial" w:cs="Arial"/>
          <w:spacing w:val="2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sposób przezroczysty dla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wykonywanych</w:t>
      </w:r>
      <w:r w:rsidRPr="002B4526">
        <w:rPr>
          <w:rFonts w:ascii="Arial" w:eastAsia="Arial" w:hAnsi="Arial" w:cs="Arial"/>
          <w:spacing w:val="-1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zapytań.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Dodatkowo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być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dostępna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drążenia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1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kostki do poziomu rekordów szczegółowych z bazy relacyjnych (drill to detail).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2" w:after="0" w:line="232" w:lineRule="auto"/>
        <w:ind w:left="884" w:right="128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musi pozwalać na dodanie akcji przypisanych do elementów kostek wielowymiarowych (np. pozwalających na przejście użytkownika do raportów kontekstowych lub stron www powiązanych z przeglądanym obszarem kostki).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5" w:after="0" w:line="223" w:lineRule="auto"/>
        <w:ind w:left="884" w:right="127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musi posiadać narzędzie do rejestracji i śledzenia zapytań wykonywanych do baz analitycznych.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9" w:after="0" w:line="223" w:lineRule="auto"/>
        <w:ind w:left="884" w:right="128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musi obsługiwać wielojęzyczność (tworzenie obiektów wielowymiarowych w wielu językach – w zależności od ustawień na komputerze klienta).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8" w:after="0" w:line="235" w:lineRule="auto"/>
        <w:ind w:left="884" w:right="122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analityczny musi udostępniać rozwiązania Data Mining, m.in.: algorytmy reguł związków (Association Rules), szeregów czasowych (Time Series), drzew regresji (Regression Trees), sieci neuronowych (Neural Nets oraz Naive Bayes). Dodatkowo system musi udostępniać narzędzia do wizualizacji danych z modelu Data Mining oraz język zapytań do odpytywania tych modeli.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5" w:after="0" w:line="237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Tworzenie głównych wskaźników wydajności KPI (Key Performance Indicators - kluczowe czynniki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sukcesu)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-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udostępniać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użytkownikom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wskaźników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KPI (Key Performance Indicators) na podstawie danych zgromadzonych w strukturach wielowymiarowych. W szczególności powinien pozwalać na zdefiniowanie takich elementów, jak: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wartość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aktualna,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cel,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trend,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symbol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graficzny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wskaźnika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zależności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od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stosunku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wartości aktualnej do celu.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after="0" w:line="235" w:lineRule="auto"/>
        <w:ind w:left="884" w:right="120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System raportowania - SBD musi posiadać możliwość definiowania i generowania raportów. Narzędzie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tworzenia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powinno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pozwalać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ich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graficzną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definicję.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Raporty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powinny być udostępnianie przez system protokołem HTTP (dostęp klienta za pomocą przeglądarki), bez konieczności stosowania dodatkowego oprogramowania po stronie serwera. Dodatkowo system raportowania musi obsługiwać: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spacing w:before="2" w:after="0" w:line="260" w:lineRule="exact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raporty</w:t>
      </w:r>
      <w:r w:rsidRPr="002B4526">
        <w:rPr>
          <w:rFonts w:ascii="Arial" w:eastAsia="Arial" w:hAnsi="Arial" w:cs="Arial"/>
          <w:spacing w:val="-11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parametryzowane,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cache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(generacja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bez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dostępu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źródła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danych),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spacing w:before="6" w:after="0" w:line="223" w:lineRule="auto"/>
        <w:ind w:right="129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cache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1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parametryzowanych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(generacja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bez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dostępu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źródła</w:t>
      </w:r>
      <w:r w:rsidRPr="002B4526">
        <w:rPr>
          <w:rFonts w:ascii="Arial" w:eastAsia="Arial" w:hAnsi="Arial" w:cs="Arial"/>
          <w:spacing w:val="-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danych,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 różnymi wartościami parametrów),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spacing w:before="4" w:after="0" w:line="260" w:lineRule="exact"/>
        <w:jc w:val="both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współdzielenie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predefiniowanych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zapytań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źródeł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danych,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6"/>
          <w:tab w:val="left" w:pos="1247"/>
        </w:tabs>
        <w:autoSpaceDE w:val="0"/>
        <w:autoSpaceDN w:val="0"/>
        <w:spacing w:before="9" w:after="0" w:line="220" w:lineRule="auto"/>
        <w:ind w:right="126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wizualizację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analitycznych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mapach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geograficznych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(w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tym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import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map</w:t>
      </w:r>
      <w:r w:rsidRPr="002B4526">
        <w:rPr>
          <w:rFonts w:ascii="Arial" w:eastAsia="Arial" w:hAnsi="Arial" w:cs="Arial"/>
          <w:spacing w:val="4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 formacie ESRI Shape File),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6"/>
          <w:tab w:val="left" w:pos="1247"/>
        </w:tabs>
        <w:autoSpaceDE w:val="0"/>
        <w:autoSpaceDN w:val="0"/>
        <w:spacing w:before="19" w:after="0" w:line="223" w:lineRule="auto"/>
        <w:ind w:right="131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możliwość opublikowania elementu raportu (wykresu, tabeli) we współdzielonej bibliotece, z której mogą korzystać inni użytkownicy tworzący nowy raport,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6"/>
          <w:tab w:val="left" w:pos="1247"/>
        </w:tabs>
        <w:autoSpaceDE w:val="0"/>
        <w:autoSpaceDN w:val="0"/>
        <w:spacing w:before="4" w:after="0" w:line="260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wizualizacji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wskaźników</w:t>
      </w:r>
      <w:r w:rsidRPr="002B4526">
        <w:rPr>
          <w:rFonts w:ascii="Arial" w:eastAsia="Arial" w:hAnsi="Arial" w:cs="Arial"/>
          <w:spacing w:val="-12"/>
          <w:sz w:val="20"/>
        </w:rPr>
        <w:t xml:space="preserve"> </w:t>
      </w:r>
      <w:r w:rsidRPr="002B4526">
        <w:rPr>
          <w:rFonts w:ascii="Arial" w:eastAsia="Arial" w:hAnsi="Arial" w:cs="Arial"/>
          <w:spacing w:val="-4"/>
          <w:sz w:val="20"/>
        </w:rPr>
        <w:t>KPI,</w:t>
      </w:r>
    </w:p>
    <w:p w:rsidR="002B4526" w:rsidRPr="002B4526" w:rsidRDefault="002B4526" w:rsidP="002B4526">
      <w:pPr>
        <w:widowControl w:val="0"/>
        <w:numPr>
          <w:ilvl w:val="0"/>
          <w:numId w:val="8"/>
        </w:numPr>
        <w:tabs>
          <w:tab w:val="left" w:pos="1246"/>
          <w:tab w:val="left" w:pos="1247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0"/>
        </w:rPr>
      </w:pPr>
      <w:r w:rsidRPr="002B4526">
        <w:rPr>
          <w:rFonts w:ascii="Arial" w:eastAsia="Arial" w:hAnsi="Arial" w:cs="Arial"/>
          <w:sz w:val="20"/>
        </w:rPr>
        <w:t>możliwość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wizualizacji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postaci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obiektów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sparkline.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25" w:lineRule="auto"/>
        <w:ind w:left="884" w:right="129" w:hanging="353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Środowisko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raportowania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powinno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być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osadzone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administrowane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</w:t>
      </w:r>
      <w:r w:rsidRPr="002B4526">
        <w:rPr>
          <w:rFonts w:ascii="Arial" w:eastAsia="Arial" w:hAnsi="Arial" w:cs="Arial"/>
          <w:spacing w:val="8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wykorzystaniem mechanizmu Web Serwisów (Web Services).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7" w:after="0" w:line="223" w:lineRule="auto"/>
        <w:ind w:left="884" w:right="123" w:hanging="353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Wymagane</w:t>
      </w:r>
      <w:r w:rsidRPr="002B4526">
        <w:rPr>
          <w:rFonts w:ascii="Arial" w:eastAsia="Arial" w:hAnsi="Arial" w:cs="Arial"/>
          <w:spacing w:val="3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jest</w:t>
      </w:r>
      <w:r w:rsidRPr="002B4526">
        <w:rPr>
          <w:rFonts w:ascii="Arial" w:eastAsia="Arial" w:hAnsi="Arial" w:cs="Arial"/>
          <w:spacing w:val="3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generowanie</w:t>
      </w:r>
      <w:r w:rsidRPr="002B4526">
        <w:rPr>
          <w:rFonts w:ascii="Arial" w:eastAsia="Arial" w:hAnsi="Arial" w:cs="Arial"/>
          <w:spacing w:val="32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3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3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formatach:</w:t>
      </w:r>
      <w:r w:rsidRPr="002B4526">
        <w:rPr>
          <w:rFonts w:ascii="Arial" w:eastAsia="Arial" w:hAnsi="Arial" w:cs="Arial"/>
          <w:spacing w:val="3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XML,</w:t>
      </w:r>
      <w:r w:rsidRPr="002B4526">
        <w:rPr>
          <w:rFonts w:ascii="Arial" w:eastAsia="Arial" w:hAnsi="Arial" w:cs="Arial"/>
          <w:spacing w:val="3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PDF,</w:t>
      </w:r>
      <w:r w:rsidRPr="002B4526">
        <w:rPr>
          <w:rFonts w:ascii="Arial" w:eastAsia="Arial" w:hAnsi="Arial" w:cs="Arial"/>
          <w:spacing w:val="3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Microsoft</w:t>
      </w:r>
      <w:r w:rsidRPr="002B4526">
        <w:rPr>
          <w:rFonts w:ascii="Arial" w:eastAsia="Arial" w:hAnsi="Arial" w:cs="Arial"/>
          <w:spacing w:val="3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Excel,</w:t>
      </w:r>
      <w:r w:rsidRPr="002B4526">
        <w:rPr>
          <w:rFonts w:ascii="Arial" w:eastAsia="Arial" w:hAnsi="Arial" w:cs="Arial"/>
          <w:spacing w:val="3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Microsoft Word, HTML, TIFF, PowerPoint.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10" w:after="0" w:line="232" w:lineRule="auto"/>
        <w:ind w:left="884" w:right="127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SBD musi umożliwiać rozbudowę mechanizmów raportowania m.in. o dodatkowe formaty eksportu danych, obsługę nowych źródeł danych dla raportów, funkcje i algorytmy wykorzystywane podczas generowania raportu (np. nowe funkcje agregujące), mechanizmy zabezpieczeń dostępu do raportów.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58" w:after="0" w:line="232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umożliwiać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wysyłkę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raportów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drogą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mailową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wybranym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formacie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pacing w:val="-2"/>
          <w:sz w:val="20"/>
        </w:rPr>
        <w:t>(subskrypcja).</w:t>
      </w:r>
      <w:r w:rsidRPr="002B4526">
        <w:rPr>
          <w:rFonts w:ascii="Arial" w:eastAsia="Arial" w:hAnsi="Arial" w:cs="Arial"/>
          <w:sz w:val="20"/>
        </w:rPr>
        <w:t xml:space="preserve"> 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58" w:after="0" w:line="232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Wbudowany system raportowania musi posiadać rozszerzalną architekturę oraz otwarte interfejsy do osadzania raportów oraz do integrowania rozwiązania z różnorodnymi środowiskami IT.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2" w:lineRule="auto"/>
        <w:ind w:left="884" w:right="121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celu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zwiększenia</w:t>
      </w:r>
      <w:r w:rsidRPr="002B4526">
        <w:rPr>
          <w:rFonts w:ascii="Arial" w:eastAsia="Arial" w:hAnsi="Arial" w:cs="Arial"/>
          <w:spacing w:val="-9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wydajności</w:t>
      </w:r>
      <w:r w:rsidRPr="002B4526">
        <w:rPr>
          <w:rFonts w:ascii="Arial" w:eastAsia="Arial" w:hAnsi="Arial" w:cs="Arial"/>
          <w:spacing w:val="-10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przetwarzania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bazy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7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posiadać</w:t>
      </w:r>
      <w:r w:rsidRPr="002B4526">
        <w:rPr>
          <w:rFonts w:ascii="Arial" w:eastAsia="Arial" w:hAnsi="Arial" w:cs="Arial"/>
          <w:spacing w:val="-8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wbudowaną funkcjonalność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pozwalającą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na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rozszerzenie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cache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przetwarzania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pamięci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RAM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dodatkową przestrzeń na dysku SSD.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20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System bazy danych, w celu zwiększenia wydajności, musi zapewniać możliwość asynchronicznego zatwierdzania transakcji bazodanowych (lazy commit). Włączenie asynchronicznego zatwierdzania transakcji powinno być dostępne zarówno na poziomie wybranej bazy danych, jak również z poziomu kodu pojedynczych procedur/zapytań.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2" w:lineRule="auto"/>
        <w:ind w:left="884" w:right="126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 xml:space="preserve">W celu zwiększenia bezpieczeństwa i niezawodności system bazy danych musi udostępniać </w:t>
      </w:r>
      <w:r w:rsidRPr="002B4526">
        <w:rPr>
          <w:rFonts w:ascii="Arial" w:eastAsia="Arial" w:hAnsi="Arial" w:cs="Arial"/>
          <w:sz w:val="20"/>
        </w:rPr>
        <w:lastRenderedPageBreak/>
        <w:t>komendę pozwalającą użytkownikowi na utrwalenie na dysku wszystkich zatwierdzonych asynchronicznych transakcji (lazy commit).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before="4" w:after="0" w:line="235" w:lineRule="auto"/>
        <w:ind w:left="884" w:right="120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SBD</w:t>
      </w:r>
      <w:r w:rsidRPr="002B4526">
        <w:rPr>
          <w:rFonts w:ascii="Arial" w:eastAsia="Arial" w:hAnsi="Arial" w:cs="Arial"/>
          <w:spacing w:val="-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posiadać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wbudowane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mechanizmy</w:t>
      </w:r>
      <w:r w:rsidRPr="002B4526">
        <w:rPr>
          <w:rFonts w:ascii="Arial" w:eastAsia="Arial" w:hAnsi="Arial" w:cs="Arial"/>
          <w:spacing w:val="-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do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obsług</w:t>
      </w:r>
      <w:r w:rsidRPr="002B4526">
        <w:rPr>
          <w:rFonts w:ascii="Arial" w:eastAsia="Arial" w:hAnsi="Arial" w:cs="Arial"/>
          <w:spacing w:val="-6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danych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grafowych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(struktur</w:t>
      </w:r>
      <w:r w:rsidRPr="002B4526">
        <w:rPr>
          <w:rFonts w:ascii="Arial" w:eastAsia="Arial" w:hAnsi="Arial" w:cs="Arial"/>
          <w:spacing w:val="-5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złożonych z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węzłów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krawędzi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-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reprezentujących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relacje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między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węzłami).</w:t>
      </w:r>
      <w:r w:rsidRPr="002B4526">
        <w:rPr>
          <w:rFonts w:ascii="Arial" w:eastAsia="Arial" w:hAnsi="Arial" w:cs="Arial"/>
          <w:spacing w:val="-13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System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musi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mieć</w:t>
      </w:r>
      <w:r w:rsidRPr="002B4526">
        <w:rPr>
          <w:rFonts w:ascii="Arial" w:eastAsia="Arial" w:hAnsi="Arial" w:cs="Arial"/>
          <w:spacing w:val="-14"/>
          <w:sz w:val="20"/>
        </w:rPr>
        <w:t xml:space="preserve"> </w:t>
      </w:r>
      <w:r w:rsidRPr="002B4526">
        <w:rPr>
          <w:rFonts w:ascii="Arial" w:eastAsia="Arial" w:hAnsi="Arial" w:cs="Arial"/>
          <w:sz w:val="20"/>
        </w:rPr>
        <w:t>wbudowane funkcje (dostępne z poziomu kodu SQL) do analizy powiązań między węzłami grafu oraz wyszukiwania najkrótszej ścieżki w grafie.</w:t>
      </w:r>
    </w:p>
    <w:p w:rsidR="002B4526" w:rsidRPr="002B4526" w:rsidRDefault="002B4526" w:rsidP="002B4526">
      <w:pPr>
        <w:widowControl w:val="0"/>
        <w:numPr>
          <w:ilvl w:val="3"/>
          <w:numId w:val="14"/>
        </w:numPr>
        <w:tabs>
          <w:tab w:val="left" w:pos="885"/>
        </w:tabs>
        <w:autoSpaceDE w:val="0"/>
        <w:autoSpaceDN w:val="0"/>
        <w:spacing w:after="0" w:line="237" w:lineRule="auto"/>
        <w:ind w:left="884" w:right="119" w:hanging="353"/>
        <w:jc w:val="both"/>
        <w:rPr>
          <w:rFonts w:ascii="Calibri" w:eastAsia="Arial" w:hAnsi="Calibri" w:cs="Arial"/>
        </w:rPr>
      </w:pPr>
      <w:r w:rsidRPr="002B4526">
        <w:rPr>
          <w:rFonts w:ascii="Arial" w:eastAsia="Arial" w:hAnsi="Arial" w:cs="Arial"/>
          <w:sz w:val="20"/>
        </w:rPr>
        <w:t>SBD musi posiadać mechanizmy klasyfikacji informacji przechowywanych w bazie danych w celu łatwej identyfikacji obszarów (obiektów) w bazie danych, gdzie składowane są dane wrażliwe. Mechanizm ten powinien umożliwiać przypisanie kolumnom w tabeli m.in. takich atrybutów jak: typ przechowywanych informacji oraz poziom wrażliwości danych. Dodatkowo SBD powinien udostępniać zestaw predefiniowanych raportów prezentujących m.in. listę sklasyfikowanych tabel i kolumn oraz liczbę tabel zawierających dane wrażliwe.</w:t>
      </w:r>
    </w:p>
    <w:p w:rsidR="002B4526" w:rsidRPr="002B4526" w:rsidRDefault="002B4526" w:rsidP="002B4526">
      <w:pPr>
        <w:widowControl w:val="0"/>
        <w:tabs>
          <w:tab w:val="left" w:pos="885"/>
        </w:tabs>
        <w:autoSpaceDE w:val="0"/>
        <w:autoSpaceDN w:val="0"/>
        <w:spacing w:before="5" w:after="0" w:line="240" w:lineRule="auto"/>
        <w:ind w:left="884"/>
        <w:jc w:val="both"/>
        <w:rPr>
          <w:rFonts w:ascii="Calibri" w:eastAsia="Arial" w:hAnsi="Calibri" w:cs="Arial"/>
        </w:rPr>
        <w:sectPr w:rsidR="002B4526" w:rsidRPr="002B4526">
          <w:pgSz w:w="11910" w:h="16840"/>
          <w:pgMar w:top="1040" w:right="1300" w:bottom="940" w:left="1240" w:header="0" w:footer="753" w:gutter="0"/>
          <w:cols w:space="708"/>
        </w:sectPr>
      </w:pPr>
      <w:r w:rsidRPr="002B4526">
        <w:rPr>
          <w:rFonts w:ascii="Arial" w:eastAsia="Arial" w:hAnsi="Arial" w:cs="Arial"/>
          <w:sz w:val="20"/>
        </w:rPr>
        <w:br/>
      </w:r>
    </w:p>
    <w:p w:rsidR="002B4526" w:rsidRPr="00152682" w:rsidRDefault="002B4526" w:rsidP="005A23E1">
      <w:pPr>
        <w:pStyle w:val="Akapitzlist"/>
        <w:ind w:left="476"/>
        <w:rPr>
          <w:color w:val="000000" w:themeColor="text1"/>
        </w:rPr>
      </w:pPr>
    </w:p>
    <w:sectPr w:rsidR="002B4526" w:rsidRPr="00152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28" w:rsidRDefault="00364628" w:rsidP="00624BA4">
      <w:pPr>
        <w:spacing w:after="0" w:line="240" w:lineRule="auto"/>
      </w:pPr>
      <w:r>
        <w:separator/>
      </w:r>
    </w:p>
  </w:endnote>
  <w:endnote w:type="continuationSeparator" w:id="0">
    <w:p w:rsidR="00364628" w:rsidRDefault="00364628" w:rsidP="006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28" w:rsidRDefault="00364628" w:rsidP="00624BA4">
      <w:pPr>
        <w:spacing w:after="0" w:line="240" w:lineRule="auto"/>
      </w:pPr>
      <w:r>
        <w:separator/>
      </w:r>
    </w:p>
  </w:footnote>
  <w:footnote w:type="continuationSeparator" w:id="0">
    <w:p w:rsidR="00364628" w:rsidRDefault="00364628" w:rsidP="0062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A4" w:rsidRDefault="00624BA4">
    <w:pPr>
      <w:pStyle w:val="Nagwek"/>
    </w:pPr>
    <w:r>
      <w:t>Opis Pr</w:t>
    </w:r>
    <w:r w:rsidR="00152682">
      <w:t>zedmiotu Zamówienia  ADP.2301.105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66"/>
    <w:multiLevelType w:val="hybridMultilevel"/>
    <w:tmpl w:val="E0C2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0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0045"/>
    <w:multiLevelType w:val="hybridMultilevel"/>
    <w:tmpl w:val="EEEC8C2E"/>
    <w:lvl w:ilvl="0" w:tplc="283A865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4E7A2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776CC7C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301AC6C0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31B69824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6E23580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64C8680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D2860F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2FC85B4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1545A95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CC8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E92"/>
    <w:multiLevelType w:val="multilevel"/>
    <w:tmpl w:val="3F8A0326"/>
    <w:lvl w:ilvl="0">
      <w:start w:val="3"/>
      <w:numFmt w:val="decimal"/>
      <w:lvlText w:val="%1"/>
      <w:lvlJc w:val="left"/>
      <w:pPr>
        <w:ind w:left="733" w:hanging="55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33" w:hanging="555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3" w:hanging="5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288" w:hanging="437"/>
      </w:pPr>
      <w:rPr>
        <w:rFonts w:hint="default"/>
        <w:spacing w:val="-1"/>
        <w:w w:val="99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246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5">
      <w:start w:val="1"/>
      <w:numFmt w:val="lowerRoman"/>
      <w:lvlText w:val="%6"/>
      <w:lvlJc w:val="left"/>
      <w:pPr>
        <w:ind w:left="1597" w:hanging="4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00" w:hanging="4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41" w:hanging="4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83" w:hanging="437"/>
      </w:pPr>
      <w:rPr>
        <w:rFonts w:hint="default"/>
        <w:lang w:val="pl-PL" w:eastAsia="en-US" w:bidi="ar-SA"/>
      </w:rPr>
    </w:lvl>
  </w:abstractNum>
  <w:abstractNum w:abstractNumId="6" w15:restartNumberingAfterBreak="0">
    <w:nsid w:val="37224015"/>
    <w:multiLevelType w:val="hybridMultilevel"/>
    <w:tmpl w:val="1FA4332E"/>
    <w:lvl w:ilvl="0" w:tplc="0262C42A">
      <w:start w:val="1"/>
      <w:numFmt w:val="decimal"/>
      <w:lvlText w:val="%1)"/>
      <w:lvlJc w:val="left"/>
      <w:pPr>
        <w:ind w:left="4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3D3F5E8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205"/>
    <w:multiLevelType w:val="hybridMultilevel"/>
    <w:tmpl w:val="E9144D5E"/>
    <w:lvl w:ilvl="0" w:tplc="685CE7E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ECD7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392A6B36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89C2538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017C65B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9E2EB80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7743C04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E21831EA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53ECF5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62BF0C2C"/>
    <w:multiLevelType w:val="hybridMultilevel"/>
    <w:tmpl w:val="6DB2B11C"/>
    <w:lvl w:ilvl="0" w:tplc="2D9AEAC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0C029A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15D26D1E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6EF89008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64A0FF0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DCA722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85545388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F6D6FC4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4F8B2A8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0" w15:restartNumberingAfterBreak="0">
    <w:nsid w:val="6E6F5499"/>
    <w:multiLevelType w:val="hybridMultilevel"/>
    <w:tmpl w:val="87C8A60A"/>
    <w:lvl w:ilvl="0" w:tplc="636A4C3E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F25F8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7804A1EA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196C97C4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34CE75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FFCBCD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014041C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016E38C4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4100EC8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1" w15:restartNumberingAfterBreak="0">
    <w:nsid w:val="74C15431"/>
    <w:multiLevelType w:val="hybridMultilevel"/>
    <w:tmpl w:val="4B0ED206"/>
    <w:lvl w:ilvl="0" w:tplc="BFF0FBF6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48D63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AB8D9E8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429813CC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004917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DEE91E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A48883E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13866C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FD625C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79090EB6"/>
    <w:multiLevelType w:val="hybridMultilevel"/>
    <w:tmpl w:val="FDA8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64EA"/>
    <w:multiLevelType w:val="hybridMultilevel"/>
    <w:tmpl w:val="46603FA6"/>
    <w:lvl w:ilvl="0" w:tplc="1CDA5F6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600FFE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C3F29C90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BAD06C7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568A65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03B8253E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20F85426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94C23E4E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A544CF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F"/>
    <w:rsid w:val="000B44B1"/>
    <w:rsid w:val="000E551C"/>
    <w:rsid w:val="001146CF"/>
    <w:rsid w:val="00152682"/>
    <w:rsid w:val="00255635"/>
    <w:rsid w:val="00256EF7"/>
    <w:rsid w:val="002B4526"/>
    <w:rsid w:val="00364628"/>
    <w:rsid w:val="00551078"/>
    <w:rsid w:val="0058609F"/>
    <w:rsid w:val="005962B7"/>
    <w:rsid w:val="005A23E1"/>
    <w:rsid w:val="00624BA4"/>
    <w:rsid w:val="006D08A4"/>
    <w:rsid w:val="0074681B"/>
    <w:rsid w:val="007471E5"/>
    <w:rsid w:val="007E7A15"/>
    <w:rsid w:val="00824BBB"/>
    <w:rsid w:val="008C6CDD"/>
    <w:rsid w:val="008C7526"/>
    <w:rsid w:val="008E5816"/>
    <w:rsid w:val="009846D6"/>
    <w:rsid w:val="009A564B"/>
    <w:rsid w:val="009E446B"/>
    <w:rsid w:val="00A538AF"/>
    <w:rsid w:val="00A6399B"/>
    <w:rsid w:val="00B440B1"/>
    <w:rsid w:val="00CB0499"/>
    <w:rsid w:val="00D72BAC"/>
    <w:rsid w:val="00DC1C38"/>
    <w:rsid w:val="00E62C99"/>
    <w:rsid w:val="00F06698"/>
    <w:rsid w:val="00FA1E6A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8BBE"/>
  <w15:chartTrackingRefBased/>
  <w15:docId w15:val="{DDF702FE-89A5-4510-B1CB-B5FFEF6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A4"/>
  </w:style>
  <w:style w:type="paragraph" w:styleId="Stopka">
    <w:name w:val="footer"/>
    <w:basedOn w:val="Normalny"/>
    <w:link w:val="Stopka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A4"/>
  </w:style>
  <w:style w:type="paragraph" w:styleId="Akapitzlist">
    <w:name w:val="List Paragraph"/>
    <w:basedOn w:val="Normalny"/>
    <w:uiPriority w:val="34"/>
    <w:qFormat/>
    <w:rsid w:val="00624BA4"/>
    <w:pPr>
      <w:ind w:left="720"/>
      <w:contextualSpacing/>
    </w:pPr>
  </w:style>
  <w:style w:type="table" w:styleId="Tabela-Siatka">
    <w:name w:val="Table Grid"/>
    <w:basedOn w:val="Standardowy"/>
    <w:uiPriority w:val="39"/>
    <w:rsid w:val="0058609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52682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2682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152682"/>
    <w:pPr>
      <w:widowControl w:val="0"/>
      <w:autoSpaceDE w:val="0"/>
      <w:autoSpaceDN w:val="0"/>
      <w:spacing w:before="37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152682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26</cp:revision>
  <dcterms:created xsi:type="dcterms:W3CDTF">2022-10-28T10:02:00Z</dcterms:created>
  <dcterms:modified xsi:type="dcterms:W3CDTF">2022-12-15T12:25:00Z</dcterms:modified>
</cp:coreProperties>
</file>