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77" w:rsidRPr="00956B77" w:rsidRDefault="00956B77" w:rsidP="00956B77">
      <w:pPr>
        <w:pStyle w:val="Nagwek"/>
        <w:jc w:val="center"/>
        <w:rPr>
          <w:b/>
          <w:i/>
        </w:rPr>
      </w:pPr>
      <w:r w:rsidRPr="00956B77">
        <w:rPr>
          <w:b/>
          <w:i/>
        </w:rPr>
        <w:t>Wykaz zajęć o charakterze praktycznym</w:t>
      </w:r>
      <w:r w:rsidR="008F0E3F">
        <w:rPr>
          <w:b/>
          <w:i/>
        </w:rPr>
        <w:t>...</w:t>
      </w:r>
    </w:p>
    <w:p w:rsidR="00956B77" w:rsidRDefault="00956B77" w:rsidP="00A10137">
      <w:pPr>
        <w:pStyle w:val="Nagwek"/>
        <w:rPr>
          <w:b/>
          <w:color w:val="C00000"/>
        </w:rPr>
      </w:pPr>
    </w:p>
    <w:p w:rsidR="00DB72DB" w:rsidRDefault="00DB72DB" w:rsidP="00DB72DB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</w:p>
    <w:p w:rsidR="00956B77" w:rsidRPr="00956B77" w:rsidRDefault="00956B77" w:rsidP="00DB72DB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  <w:r w:rsidRPr="00956B77">
        <w:rPr>
          <w:b/>
          <w:color w:val="C00000"/>
          <w:sz w:val="18"/>
          <w:szCs w:val="18"/>
        </w:rPr>
        <w:t>Zał. 2 do Załącznika nr 2 - Zarządzenie Nr 102/2016</w:t>
      </w:r>
      <w:r w:rsidR="003633D3">
        <w:rPr>
          <w:b/>
          <w:color w:val="C00000"/>
          <w:sz w:val="18"/>
          <w:szCs w:val="18"/>
        </w:rPr>
        <w:t xml:space="preserve"> (profil praktyczny)</w:t>
      </w:r>
    </w:p>
    <w:p w:rsidR="00956B77" w:rsidRDefault="00956B77" w:rsidP="00DB72DB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</w:p>
    <w:p w:rsidR="00A10137" w:rsidRPr="00956B77" w:rsidRDefault="00AC33EA" w:rsidP="00DB72DB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color w:val="C00000"/>
          <w:sz w:val="18"/>
          <w:szCs w:val="18"/>
        </w:rPr>
      </w:pPr>
      <w:r w:rsidRPr="00956B77">
        <w:rPr>
          <w:b/>
          <w:color w:val="C00000"/>
          <w:sz w:val="18"/>
          <w:szCs w:val="18"/>
        </w:rPr>
        <w:t xml:space="preserve">W </w:t>
      </w:r>
      <w:r w:rsidR="00956B77">
        <w:rPr>
          <w:b/>
          <w:color w:val="C00000"/>
          <w:sz w:val="18"/>
          <w:szCs w:val="18"/>
        </w:rPr>
        <w:t>t</w:t>
      </w:r>
      <w:r w:rsidR="00A10137" w:rsidRPr="00956B77">
        <w:rPr>
          <w:b/>
          <w:color w:val="C00000"/>
          <w:sz w:val="18"/>
          <w:szCs w:val="18"/>
        </w:rPr>
        <w:t>abel</w:t>
      </w:r>
      <w:r w:rsidRPr="00956B77">
        <w:rPr>
          <w:b/>
          <w:color w:val="C00000"/>
          <w:sz w:val="18"/>
          <w:szCs w:val="18"/>
        </w:rPr>
        <w:t>i należy</w:t>
      </w:r>
      <w:r w:rsidR="00B932F0" w:rsidRPr="00956B77">
        <w:rPr>
          <w:b/>
          <w:color w:val="C00000"/>
          <w:sz w:val="18"/>
          <w:szCs w:val="18"/>
        </w:rPr>
        <w:t>:</w:t>
      </w:r>
    </w:p>
    <w:p w:rsidR="005860B0" w:rsidRPr="00956B77" w:rsidRDefault="005860B0" w:rsidP="00DB72DB">
      <w:pPr>
        <w:pStyle w:val="Nagwe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284" w:hanging="284"/>
        <w:rPr>
          <w:color w:val="C00000"/>
          <w:sz w:val="18"/>
          <w:szCs w:val="18"/>
        </w:rPr>
      </w:pPr>
      <w:r w:rsidRPr="00956B77">
        <w:rPr>
          <w:color w:val="C00000"/>
          <w:sz w:val="18"/>
          <w:szCs w:val="18"/>
        </w:rPr>
        <w:t xml:space="preserve">uwzględnić tylko przedmioty związane z przygotowaniem do zawodu, np. bez: informacji naukowej i bibliotecznej, filozofii itp. (w zależności od kierunku studiów) – do „udowodnienia” ponad 50%  praktycznego wymiaru godzin </w:t>
      </w:r>
      <w:r w:rsidR="00024415">
        <w:rPr>
          <w:color w:val="C00000"/>
          <w:sz w:val="18"/>
          <w:szCs w:val="18"/>
        </w:rPr>
        <w:t xml:space="preserve">                            </w:t>
      </w:r>
      <w:r w:rsidRPr="00956B77">
        <w:rPr>
          <w:color w:val="C00000"/>
          <w:sz w:val="18"/>
          <w:szCs w:val="18"/>
        </w:rPr>
        <w:t>w planie studiów</w:t>
      </w:r>
    </w:p>
    <w:p w:rsidR="005860B0" w:rsidRPr="00956B77" w:rsidRDefault="005860B0" w:rsidP="00DB72DB">
      <w:pPr>
        <w:pStyle w:val="Nagwek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ind w:left="284" w:hanging="284"/>
        <w:rPr>
          <w:color w:val="C00000"/>
          <w:sz w:val="18"/>
          <w:szCs w:val="18"/>
        </w:rPr>
      </w:pPr>
      <w:r w:rsidRPr="00956B77">
        <w:rPr>
          <w:color w:val="C00000"/>
          <w:sz w:val="18"/>
          <w:szCs w:val="18"/>
        </w:rPr>
        <w:t>przyjąć proporcjonalny podział punktów ECTS, w zależności od</w:t>
      </w:r>
      <w:r w:rsidR="00B932F0" w:rsidRPr="00956B77">
        <w:rPr>
          <w:color w:val="C00000"/>
          <w:sz w:val="18"/>
          <w:szCs w:val="18"/>
        </w:rPr>
        <w:t xml:space="preserve"> formy zajęć (wykład/ćwiczenia)</w:t>
      </w:r>
    </w:p>
    <w:p w:rsidR="005860B0" w:rsidRPr="00956B77" w:rsidRDefault="005860B0" w:rsidP="00DB72DB">
      <w:pPr>
        <w:pStyle w:val="Nagwe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color w:val="C00000"/>
          <w:sz w:val="18"/>
          <w:szCs w:val="18"/>
        </w:rPr>
      </w:pPr>
    </w:p>
    <w:p w:rsidR="005860B0" w:rsidRPr="00B932F0" w:rsidRDefault="005860B0" w:rsidP="00A10137">
      <w:pPr>
        <w:pStyle w:val="Nagwek"/>
        <w:rPr>
          <w:color w:val="C00000"/>
        </w:rPr>
      </w:pPr>
    </w:p>
    <w:p w:rsidR="00A10137" w:rsidRDefault="00A10137" w:rsidP="00A10137">
      <w:pPr>
        <w:pStyle w:val="Nagwek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5"/>
        <w:gridCol w:w="4109"/>
        <w:gridCol w:w="1308"/>
        <w:gridCol w:w="990"/>
        <w:gridCol w:w="2947"/>
      </w:tblGrid>
      <w:tr w:rsidR="006C0FD8" w:rsidRPr="00DB72DB" w:rsidTr="006C0FD8">
        <w:trPr>
          <w:trHeight w:val="1359"/>
        </w:trPr>
        <w:tc>
          <w:tcPr>
            <w:tcW w:w="535" w:type="dxa"/>
            <w:vAlign w:val="center"/>
          </w:tcPr>
          <w:p w:rsidR="006C0FD8" w:rsidRPr="00DB72DB" w:rsidRDefault="006C0FD8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B72DB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109" w:type="dxa"/>
            <w:vAlign w:val="center"/>
          </w:tcPr>
          <w:p w:rsidR="006C0FD8" w:rsidRPr="00DB72DB" w:rsidRDefault="006C0FD8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Moduły zajęć/zajęcia związane z pr</w:t>
            </w:r>
            <w:r>
              <w:rPr>
                <w:b/>
                <w:sz w:val="18"/>
                <w:szCs w:val="18"/>
              </w:rPr>
              <w:t>aktycznym przygotowaniem zawodowym, służące zdobywaniu umiejętności praktycznych</w:t>
            </w:r>
          </w:p>
        </w:tc>
        <w:tc>
          <w:tcPr>
            <w:tcW w:w="1308" w:type="dxa"/>
            <w:vAlign w:val="center"/>
          </w:tcPr>
          <w:p w:rsidR="006C0FD8" w:rsidRDefault="006C0FD8" w:rsidP="006C0FD8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</w:t>
            </w:r>
          </w:p>
          <w:p w:rsidR="006C0FD8" w:rsidRDefault="006C0FD8" w:rsidP="006C0FD8">
            <w:pPr>
              <w:pStyle w:val="Nagwek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6C0FD8" w:rsidRPr="006C0FD8" w:rsidRDefault="006C0FD8" w:rsidP="006C0FD8">
            <w:pPr>
              <w:pStyle w:val="Nagwek"/>
              <w:spacing w:before="60" w:after="60"/>
              <w:jc w:val="center"/>
              <w:rPr>
                <w:b/>
                <w:color w:val="C00000"/>
                <w:sz w:val="18"/>
                <w:szCs w:val="18"/>
              </w:rPr>
            </w:pPr>
            <w:proofErr w:type="spellStart"/>
            <w:r w:rsidRPr="006C0FD8">
              <w:rPr>
                <w:b/>
                <w:color w:val="C00000"/>
                <w:sz w:val="18"/>
                <w:szCs w:val="18"/>
              </w:rPr>
              <w:t>stac</w:t>
            </w:r>
            <w:proofErr w:type="spellEnd"/>
            <w:r w:rsidRPr="006C0FD8">
              <w:rPr>
                <w:b/>
                <w:color w:val="C00000"/>
                <w:sz w:val="18"/>
                <w:szCs w:val="18"/>
              </w:rPr>
              <w:t>./ni</w:t>
            </w:r>
            <w:r w:rsidR="00024415">
              <w:rPr>
                <w:b/>
                <w:color w:val="C00000"/>
                <w:sz w:val="18"/>
                <w:szCs w:val="18"/>
              </w:rPr>
              <w:t>e</w:t>
            </w:r>
            <w:r w:rsidRPr="006C0FD8">
              <w:rPr>
                <w:b/>
                <w:color w:val="C00000"/>
                <w:sz w:val="18"/>
                <w:szCs w:val="18"/>
              </w:rPr>
              <w:t>stac.</w:t>
            </w:r>
            <w:r>
              <w:rPr>
                <w:b/>
                <w:color w:val="C00000"/>
                <w:sz w:val="18"/>
                <w:szCs w:val="18"/>
              </w:rPr>
              <w:t>*</w:t>
            </w:r>
          </w:p>
          <w:p w:rsidR="006C0FD8" w:rsidRPr="006C0FD8" w:rsidRDefault="006C0FD8" w:rsidP="006C0FD8">
            <w:pPr>
              <w:pStyle w:val="Nagwek"/>
              <w:spacing w:before="60" w:after="60"/>
              <w:jc w:val="center"/>
              <w:rPr>
                <w:b/>
                <w:i/>
                <w:sz w:val="18"/>
                <w:szCs w:val="18"/>
              </w:rPr>
            </w:pPr>
            <w:r w:rsidRPr="006C0FD8">
              <w:rPr>
                <w:b/>
                <w:i/>
                <w:sz w:val="18"/>
                <w:szCs w:val="18"/>
              </w:rPr>
              <w:t>Forma zajęć</w:t>
            </w:r>
          </w:p>
        </w:tc>
        <w:tc>
          <w:tcPr>
            <w:tcW w:w="990" w:type="dxa"/>
            <w:vAlign w:val="center"/>
          </w:tcPr>
          <w:p w:rsidR="006C0FD8" w:rsidRPr="00DB72DB" w:rsidRDefault="006C0FD8" w:rsidP="006C0FD8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8E254D">
              <w:rPr>
                <w:b/>
                <w:sz w:val="18"/>
                <w:szCs w:val="18"/>
              </w:rPr>
              <w:t>L</w:t>
            </w:r>
            <w:r>
              <w:rPr>
                <w:b/>
                <w:sz w:val="18"/>
                <w:szCs w:val="18"/>
              </w:rPr>
              <w:t>iczba punktów ECTS</w:t>
            </w:r>
          </w:p>
        </w:tc>
        <w:tc>
          <w:tcPr>
            <w:tcW w:w="2947" w:type="dxa"/>
            <w:vAlign w:val="center"/>
          </w:tcPr>
          <w:p w:rsidR="006C0FD8" w:rsidRPr="00DB72DB" w:rsidRDefault="006C0FD8" w:rsidP="00DB72DB">
            <w:pPr>
              <w:pStyle w:val="Nagwek"/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Praktyczne przygotowanie zawodowe (metody, formy</w:t>
            </w:r>
            <w:r w:rsidR="00AF65CE">
              <w:rPr>
                <w:b/>
                <w:sz w:val="18"/>
                <w:szCs w:val="18"/>
              </w:rPr>
              <w:t>)</w:t>
            </w:r>
          </w:p>
        </w:tc>
      </w:tr>
      <w:tr w:rsidR="00DF79F2" w:rsidRPr="00DF79F2" w:rsidTr="006C0FD8">
        <w:tc>
          <w:tcPr>
            <w:tcW w:w="5952" w:type="dxa"/>
            <w:gridSpan w:val="3"/>
          </w:tcPr>
          <w:p w:rsidR="00DF79F2" w:rsidRPr="00DF79F2" w:rsidRDefault="00DF79F2" w:rsidP="00A10137">
            <w:pPr>
              <w:pStyle w:val="Nagwek"/>
              <w:spacing w:before="120" w:after="120"/>
              <w:rPr>
                <w:b/>
                <w:i/>
              </w:rPr>
            </w:pPr>
            <w:r w:rsidRPr="00DF79F2">
              <w:rPr>
                <w:b/>
                <w:i/>
              </w:rPr>
              <w:t xml:space="preserve">MODUŁ </w:t>
            </w:r>
            <w:r>
              <w:rPr>
                <w:b/>
                <w:i/>
              </w:rPr>
              <w:t>..........</w:t>
            </w:r>
          </w:p>
        </w:tc>
        <w:tc>
          <w:tcPr>
            <w:tcW w:w="990" w:type="dxa"/>
          </w:tcPr>
          <w:p w:rsidR="00DF79F2" w:rsidRPr="00DF79F2" w:rsidRDefault="00DF79F2" w:rsidP="00A10137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DF79F2" w:rsidRPr="00DF79F2" w:rsidRDefault="00DF79F2" w:rsidP="00A10137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  <w:p w:rsidR="006C0FD8" w:rsidRPr="006C0FD8" w:rsidRDefault="006C0FD8" w:rsidP="006C0FD8">
            <w:pPr>
              <w:pStyle w:val="Nagwek"/>
              <w:spacing w:before="120" w:after="120"/>
              <w:ind w:left="-85" w:right="-85"/>
              <w:jc w:val="center"/>
              <w:rPr>
                <w:i/>
                <w:color w:val="3333FF"/>
                <w:spacing w:val="-2"/>
              </w:rPr>
            </w:pPr>
            <w:r w:rsidRPr="006C0FD8">
              <w:rPr>
                <w:i/>
                <w:color w:val="C00000"/>
                <w:spacing w:val="-2"/>
                <w:sz w:val="18"/>
                <w:szCs w:val="18"/>
              </w:rPr>
              <w:t>np.</w:t>
            </w:r>
            <w:r w:rsidRPr="006C0FD8">
              <w:rPr>
                <w:i/>
                <w:color w:val="C00000"/>
                <w:spacing w:val="-2"/>
              </w:rPr>
              <w:t xml:space="preserve"> ćw.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6C0FD8" w:rsidRP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</w:tcPr>
          <w:p w:rsidR="00DF79F2" w:rsidRDefault="00DF79F2" w:rsidP="00A10137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A10137">
            <w:pPr>
              <w:pStyle w:val="Nagwek"/>
              <w:spacing w:before="120" w:after="120"/>
            </w:pPr>
          </w:p>
        </w:tc>
      </w:tr>
      <w:tr w:rsidR="00DF79F2" w:rsidRPr="00DF79F2" w:rsidTr="006C0FD8">
        <w:tc>
          <w:tcPr>
            <w:tcW w:w="5952" w:type="dxa"/>
            <w:gridSpan w:val="3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  <w:r w:rsidRPr="00DF79F2">
              <w:rPr>
                <w:b/>
                <w:i/>
              </w:rPr>
              <w:t xml:space="preserve">MODUŁ </w:t>
            </w:r>
            <w:r>
              <w:rPr>
                <w:b/>
                <w:i/>
              </w:rPr>
              <w:t>..........</w:t>
            </w:r>
          </w:p>
        </w:tc>
        <w:tc>
          <w:tcPr>
            <w:tcW w:w="990" w:type="dxa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Tr="006C0FD8">
        <w:tc>
          <w:tcPr>
            <w:tcW w:w="535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</w:tcPr>
          <w:p w:rsidR="00DF79F2" w:rsidRDefault="00DF79F2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DF79F2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DF79F2" w:rsidRDefault="00DF79F2" w:rsidP="00EC3BD8">
            <w:pPr>
              <w:pStyle w:val="Nagwek"/>
              <w:spacing w:before="120" w:after="120"/>
            </w:pPr>
          </w:p>
        </w:tc>
      </w:tr>
      <w:tr w:rsidR="00DF79F2" w:rsidRPr="00DF79F2" w:rsidTr="006C0FD8">
        <w:tc>
          <w:tcPr>
            <w:tcW w:w="5952" w:type="dxa"/>
            <w:gridSpan w:val="3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  <w:r w:rsidRPr="00DF79F2">
              <w:rPr>
                <w:b/>
                <w:i/>
              </w:rPr>
              <w:t xml:space="preserve">MODUŁ </w:t>
            </w:r>
            <w:r>
              <w:rPr>
                <w:b/>
                <w:i/>
              </w:rPr>
              <w:t>..........</w:t>
            </w:r>
          </w:p>
        </w:tc>
        <w:tc>
          <w:tcPr>
            <w:tcW w:w="990" w:type="dxa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DF79F2" w:rsidRPr="00DF79F2" w:rsidRDefault="00DF79F2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  <w:tr w:rsidR="006C0FD8" w:rsidTr="006C0FD8">
        <w:tc>
          <w:tcPr>
            <w:tcW w:w="535" w:type="dxa"/>
          </w:tcPr>
          <w:p w:rsidR="006C0FD8" w:rsidRDefault="006C0FD8" w:rsidP="00EC3BD8">
            <w:pPr>
              <w:pStyle w:val="Nagwek"/>
              <w:spacing w:before="120" w:after="120"/>
            </w:pPr>
            <w:r>
              <w:t>1</w:t>
            </w:r>
          </w:p>
        </w:tc>
        <w:tc>
          <w:tcPr>
            <w:tcW w:w="4109" w:type="dxa"/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2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Tr="006C0FD8">
        <w:tc>
          <w:tcPr>
            <w:tcW w:w="535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3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6C0FD8" w:rsidRDefault="006C0FD8" w:rsidP="00EC3BD8">
            <w:pPr>
              <w:pStyle w:val="Nagwek"/>
              <w:spacing w:before="120" w:after="120"/>
            </w:pPr>
            <w:r>
              <w:t>przedmiot...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  <w:tc>
          <w:tcPr>
            <w:tcW w:w="2947" w:type="dxa"/>
          </w:tcPr>
          <w:p w:rsidR="006C0FD8" w:rsidRDefault="006C0FD8" w:rsidP="00EC3BD8">
            <w:pPr>
              <w:pStyle w:val="Nagwek"/>
              <w:spacing w:before="120" w:after="120"/>
            </w:pPr>
          </w:p>
        </w:tc>
      </w:tr>
      <w:tr w:rsidR="006C0FD8" w:rsidRPr="00DF79F2" w:rsidTr="006C0FD8"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0FD8" w:rsidRPr="00DF79F2" w:rsidRDefault="006C0FD8" w:rsidP="006C0FD8">
            <w:pPr>
              <w:pStyle w:val="Nagwek"/>
              <w:spacing w:before="120" w:after="1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SUMA-</w:t>
            </w:r>
            <w:r w:rsidRPr="00DF79F2">
              <w:rPr>
                <w:b/>
                <w:i/>
              </w:rPr>
              <w:t>MODUŁY</w:t>
            </w:r>
            <w:r>
              <w:rPr>
                <w:b/>
                <w:i/>
              </w:rPr>
              <w:t>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</w:tcPr>
          <w:p w:rsidR="006C0FD8" w:rsidRDefault="006C0FD8" w:rsidP="006C0FD8">
            <w:pPr>
              <w:pStyle w:val="Nagwek"/>
              <w:spacing w:before="120" w:after="120"/>
              <w:ind w:left="-85" w:right="-85"/>
              <w:jc w:val="center"/>
            </w:pPr>
            <w:r>
              <w:t>...../.....</w:t>
            </w:r>
          </w:p>
        </w:tc>
        <w:tc>
          <w:tcPr>
            <w:tcW w:w="990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  <w:tc>
          <w:tcPr>
            <w:tcW w:w="2947" w:type="dxa"/>
          </w:tcPr>
          <w:p w:rsidR="006C0FD8" w:rsidRPr="00DF79F2" w:rsidRDefault="006C0FD8" w:rsidP="00EC3BD8">
            <w:pPr>
              <w:pStyle w:val="Nagwek"/>
              <w:spacing w:before="120" w:after="120"/>
              <w:rPr>
                <w:b/>
                <w:i/>
              </w:rPr>
            </w:pPr>
          </w:p>
        </w:tc>
      </w:tr>
    </w:tbl>
    <w:p w:rsidR="00024415" w:rsidRPr="00AF65CE" w:rsidRDefault="00024415" w:rsidP="00AF65CE">
      <w:pPr>
        <w:spacing w:before="120" w:after="60"/>
        <w:rPr>
          <w:b/>
          <w:i/>
          <w:color w:val="C00000"/>
          <w:sz w:val="20"/>
          <w:szCs w:val="20"/>
        </w:rPr>
      </w:pPr>
      <w:r w:rsidRPr="00024415">
        <w:rPr>
          <w:i/>
          <w:color w:val="C00000"/>
          <w:sz w:val="20"/>
          <w:szCs w:val="20"/>
        </w:rPr>
        <w:t xml:space="preserve">* jeśli wniosek dotyczy tylko studiów stacjonarnych – usunąć </w:t>
      </w:r>
      <w:r w:rsidR="00AF65CE">
        <w:rPr>
          <w:i/>
          <w:color w:val="C00000"/>
          <w:sz w:val="20"/>
          <w:szCs w:val="20"/>
        </w:rPr>
        <w:t>zapis:</w:t>
      </w:r>
      <w:bookmarkStart w:id="0" w:name="_GoBack"/>
      <w:bookmarkEnd w:id="0"/>
      <w:r w:rsidR="00AF65CE">
        <w:rPr>
          <w:i/>
          <w:color w:val="C00000"/>
          <w:sz w:val="20"/>
          <w:szCs w:val="20"/>
        </w:rPr>
        <w:t xml:space="preserve"> </w:t>
      </w:r>
      <w:r w:rsidRPr="00024415">
        <w:rPr>
          <w:i/>
          <w:color w:val="C00000"/>
          <w:sz w:val="20"/>
          <w:szCs w:val="20"/>
        </w:rPr>
        <w:t>„</w:t>
      </w:r>
      <w:proofErr w:type="spellStart"/>
      <w:r w:rsidRPr="00024415">
        <w:rPr>
          <w:b/>
          <w:i/>
          <w:color w:val="C00000"/>
          <w:sz w:val="20"/>
          <w:szCs w:val="20"/>
        </w:rPr>
        <w:t>stac</w:t>
      </w:r>
      <w:proofErr w:type="spellEnd"/>
      <w:r w:rsidRPr="00024415">
        <w:rPr>
          <w:b/>
          <w:i/>
          <w:color w:val="C00000"/>
          <w:sz w:val="20"/>
          <w:szCs w:val="20"/>
        </w:rPr>
        <w:t>./</w:t>
      </w:r>
      <w:proofErr w:type="spellStart"/>
      <w:r w:rsidRPr="00024415">
        <w:rPr>
          <w:b/>
          <w:i/>
          <w:color w:val="C00000"/>
          <w:sz w:val="20"/>
          <w:szCs w:val="20"/>
        </w:rPr>
        <w:t>niestac</w:t>
      </w:r>
      <w:proofErr w:type="spellEnd"/>
      <w:r w:rsidRPr="00024415">
        <w:rPr>
          <w:b/>
          <w:i/>
          <w:color w:val="C00000"/>
          <w:sz w:val="20"/>
          <w:szCs w:val="20"/>
        </w:rPr>
        <w:t>.</w:t>
      </w:r>
      <w:r w:rsidRPr="00024415">
        <w:rPr>
          <w:b/>
          <w:i/>
          <w:color w:val="C00000"/>
          <w:sz w:val="20"/>
          <w:szCs w:val="20"/>
        </w:rPr>
        <w:t>”</w:t>
      </w:r>
    </w:p>
    <w:sectPr w:rsidR="00024415" w:rsidRPr="00AF65CE" w:rsidSect="00DF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1F" w:rsidRDefault="00767C1F" w:rsidP="00A10137">
      <w:pPr>
        <w:spacing w:after="0" w:line="240" w:lineRule="auto"/>
      </w:pPr>
      <w:r>
        <w:separator/>
      </w:r>
    </w:p>
  </w:endnote>
  <w:endnote w:type="continuationSeparator" w:id="0">
    <w:p w:rsidR="00767C1F" w:rsidRDefault="00767C1F" w:rsidP="00A1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1F" w:rsidRDefault="00767C1F" w:rsidP="00A10137">
      <w:pPr>
        <w:spacing w:after="0" w:line="240" w:lineRule="auto"/>
      </w:pPr>
      <w:r>
        <w:separator/>
      </w:r>
    </w:p>
  </w:footnote>
  <w:footnote w:type="continuationSeparator" w:id="0">
    <w:p w:rsidR="00767C1F" w:rsidRDefault="00767C1F" w:rsidP="00A1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27C1"/>
    <w:multiLevelType w:val="hybridMultilevel"/>
    <w:tmpl w:val="9724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37"/>
    <w:rsid w:val="000101BB"/>
    <w:rsid w:val="00024415"/>
    <w:rsid w:val="00071315"/>
    <w:rsid w:val="00081CE8"/>
    <w:rsid w:val="00161BE2"/>
    <w:rsid w:val="00264E4C"/>
    <w:rsid w:val="00266F0D"/>
    <w:rsid w:val="00292A25"/>
    <w:rsid w:val="003633D3"/>
    <w:rsid w:val="0040314F"/>
    <w:rsid w:val="0047353D"/>
    <w:rsid w:val="004A2C0D"/>
    <w:rsid w:val="005860B0"/>
    <w:rsid w:val="00626E61"/>
    <w:rsid w:val="006C0FD8"/>
    <w:rsid w:val="0076274B"/>
    <w:rsid w:val="00767C1F"/>
    <w:rsid w:val="008E28E3"/>
    <w:rsid w:val="008F0E3F"/>
    <w:rsid w:val="00956B77"/>
    <w:rsid w:val="00A10137"/>
    <w:rsid w:val="00AC33EA"/>
    <w:rsid w:val="00AF65CE"/>
    <w:rsid w:val="00B110B2"/>
    <w:rsid w:val="00B932F0"/>
    <w:rsid w:val="00C5701C"/>
    <w:rsid w:val="00DB72DB"/>
    <w:rsid w:val="00DF79F2"/>
    <w:rsid w:val="00F7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137"/>
  </w:style>
  <w:style w:type="paragraph" w:styleId="Stopka">
    <w:name w:val="footer"/>
    <w:basedOn w:val="Normalny"/>
    <w:link w:val="StopkaZnak"/>
    <w:uiPriority w:val="99"/>
    <w:unhideWhenUsed/>
    <w:rsid w:val="00A1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137"/>
  </w:style>
  <w:style w:type="table" w:styleId="Tabela-Siatka">
    <w:name w:val="Table Grid"/>
    <w:basedOn w:val="Standardowy"/>
    <w:uiPriority w:val="59"/>
    <w:rsid w:val="00A1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ewabla</cp:lastModifiedBy>
  <cp:revision>14</cp:revision>
  <cp:lastPrinted>2017-03-02T12:22:00Z</cp:lastPrinted>
  <dcterms:created xsi:type="dcterms:W3CDTF">2017-02-22T14:08:00Z</dcterms:created>
  <dcterms:modified xsi:type="dcterms:W3CDTF">2017-03-08T09:24:00Z</dcterms:modified>
</cp:coreProperties>
</file>