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E5" w:rsidRPr="003457E5" w:rsidRDefault="002060E5" w:rsidP="002060E5">
      <w:pPr>
        <w:autoSpaceDE w:val="0"/>
        <w:autoSpaceDN w:val="0"/>
        <w:adjustRightInd w:val="0"/>
        <w:jc w:val="center"/>
        <w:rPr>
          <w:rFonts w:ascii="Arial" w:eastAsia="Calibri" w:hAnsi="Arial" w:cs="Arial"/>
          <w:b/>
          <w:color w:val="000000"/>
          <w:sz w:val="23"/>
          <w:szCs w:val="23"/>
        </w:rPr>
      </w:pPr>
      <w:r>
        <w:rPr>
          <w:rFonts w:ascii="Arial" w:eastAsia="Calibri" w:hAnsi="Arial" w:cs="Arial"/>
          <w:b/>
          <w:color w:val="000000"/>
          <w:sz w:val="23"/>
          <w:szCs w:val="23"/>
        </w:rPr>
        <w:t>UMOWA NR ADP2301…….2023</w:t>
      </w:r>
    </w:p>
    <w:p w:rsidR="002060E5" w:rsidRPr="003457E5" w:rsidRDefault="002060E5" w:rsidP="002060E5">
      <w:pPr>
        <w:autoSpaceDE w:val="0"/>
        <w:autoSpaceDN w:val="0"/>
        <w:adjustRightInd w:val="0"/>
        <w:rPr>
          <w:rFonts w:ascii="Arial" w:eastAsia="Calibri" w:hAnsi="Arial" w:cs="Arial"/>
          <w:b/>
          <w:color w:val="000000"/>
        </w:rPr>
      </w:pPr>
    </w:p>
    <w:p w:rsidR="002060E5" w:rsidRDefault="002060E5" w:rsidP="002060E5">
      <w:pPr>
        <w:autoSpaceDE w:val="0"/>
        <w:autoSpaceDN w:val="0"/>
        <w:adjustRightInd w:val="0"/>
        <w:jc w:val="both"/>
        <w:rPr>
          <w:rFonts w:ascii="Arial" w:eastAsia="Calibri" w:hAnsi="Arial" w:cs="Arial"/>
          <w:color w:val="000000"/>
        </w:rPr>
      </w:pPr>
      <w:r>
        <w:rPr>
          <w:rFonts w:ascii="Arial" w:eastAsia="Calibri" w:hAnsi="Arial" w:cs="Arial"/>
          <w:color w:val="000000"/>
        </w:rPr>
        <w:t>zawarta w dniu ………….2023</w:t>
      </w:r>
      <w:r w:rsidRPr="003457E5">
        <w:rPr>
          <w:rFonts w:ascii="Arial" w:eastAsia="Calibri" w:hAnsi="Arial" w:cs="Arial"/>
          <w:color w:val="000000"/>
        </w:rPr>
        <w:t xml:space="preserve">  roku w Kielcach pomiędzy: </w:t>
      </w:r>
    </w:p>
    <w:p w:rsidR="002060E5" w:rsidRPr="003457E5" w:rsidRDefault="002060E5" w:rsidP="002060E5">
      <w:pPr>
        <w:autoSpaceDE w:val="0"/>
        <w:autoSpaceDN w:val="0"/>
        <w:adjustRightInd w:val="0"/>
        <w:jc w:val="both"/>
        <w:rPr>
          <w:rFonts w:ascii="Arial" w:eastAsia="Calibri" w:hAnsi="Arial" w:cs="Arial"/>
          <w:color w:val="000000"/>
        </w:rPr>
      </w:pPr>
    </w:p>
    <w:p w:rsidR="002060E5" w:rsidRPr="003457E5" w:rsidRDefault="002060E5" w:rsidP="002060E5">
      <w:pPr>
        <w:autoSpaceDE w:val="0"/>
        <w:autoSpaceDN w:val="0"/>
        <w:adjustRightInd w:val="0"/>
        <w:jc w:val="both"/>
        <w:rPr>
          <w:rFonts w:ascii="Arial" w:eastAsia="Calibri" w:hAnsi="Arial" w:cs="Arial"/>
          <w:color w:val="000000"/>
        </w:rPr>
      </w:pPr>
      <w:r w:rsidRPr="003457E5">
        <w:rPr>
          <w:rFonts w:ascii="Arial" w:eastAsia="Calibri" w:hAnsi="Arial" w:cs="Arial"/>
          <w:b/>
          <w:color w:val="000000"/>
        </w:rPr>
        <w:t>Uniwersytetem Jana Kochanowskiego w Kielcach</w:t>
      </w:r>
      <w:r w:rsidRPr="003457E5">
        <w:rPr>
          <w:rFonts w:ascii="Arial" w:eastAsia="Calibri" w:hAnsi="Arial" w:cs="Arial"/>
          <w:color w:val="000000"/>
        </w:rPr>
        <w:t xml:space="preserve"> z siedzibą w Kielcach przy                              ul. Żeromskiego 5, zwanym w dalszej części „Zamawiającym”, reprezentowanym przez: </w:t>
      </w:r>
    </w:p>
    <w:p w:rsidR="002060E5" w:rsidRPr="003457E5" w:rsidRDefault="002060E5" w:rsidP="002060E5">
      <w:pPr>
        <w:autoSpaceDE w:val="0"/>
        <w:autoSpaceDN w:val="0"/>
        <w:adjustRightInd w:val="0"/>
        <w:jc w:val="both"/>
        <w:rPr>
          <w:rFonts w:ascii="Arial" w:eastAsia="Calibri" w:hAnsi="Arial" w:cs="Arial"/>
          <w:color w:val="000000"/>
        </w:rPr>
      </w:pPr>
      <w:r w:rsidRPr="006D3829">
        <w:rPr>
          <w:rFonts w:ascii="Arial" w:eastAsia="Calibri" w:hAnsi="Arial" w:cs="Arial"/>
          <w:i/>
          <w:color w:val="000000"/>
        </w:rPr>
        <w:t>dr Aleksandrę  Pisarską</w:t>
      </w:r>
      <w:r w:rsidRPr="003457E5">
        <w:rPr>
          <w:rFonts w:ascii="Arial" w:eastAsia="Calibri" w:hAnsi="Arial" w:cs="Arial"/>
          <w:color w:val="000000"/>
        </w:rPr>
        <w:t xml:space="preserve">  – Kanclerza UJK,</w:t>
      </w:r>
    </w:p>
    <w:p w:rsidR="002060E5" w:rsidRPr="002060E5" w:rsidRDefault="002060E5" w:rsidP="002060E5">
      <w:pPr>
        <w:autoSpaceDE w:val="0"/>
        <w:autoSpaceDN w:val="0"/>
        <w:adjustRightInd w:val="0"/>
        <w:jc w:val="both"/>
        <w:rPr>
          <w:rFonts w:ascii="Arial" w:eastAsia="Calibri" w:hAnsi="Arial" w:cs="Arial"/>
          <w:color w:val="000000"/>
        </w:rPr>
      </w:pPr>
      <w:r w:rsidRPr="003457E5">
        <w:rPr>
          <w:rFonts w:ascii="Arial" w:eastAsia="Calibri" w:hAnsi="Arial" w:cs="Arial"/>
          <w:color w:val="000000"/>
        </w:rPr>
        <w:t xml:space="preserve">a </w:t>
      </w:r>
    </w:p>
    <w:p w:rsidR="002060E5" w:rsidRPr="00756E74" w:rsidRDefault="002060E5" w:rsidP="002060E5">
      <w:pPr>
        <w:autoSpaceDE w:val="0"/>
        <w:autoSpaceDN w:val="0"/>
        <w:adjustRightInd w:val="0"/>
        <w:jc w:val="both"/>
        <w:rPr>
          <w:rFonts w:ascii="Arial" w:eastAsia="Calibri" w:hAnsi="Arial" w:cs="Arial"/>
          <w:color w:val="000000"/>
        </w:rPr>
      </w:pPr>
      <w:r w:rsidRPr="00756E74">
        <w:rPr>
          <w:rFonts w:ascii="Arial" w:eastAsia="Calibri" w:hAnsi="Arial" w:cs="Arial"/>
          <w:color w:val="000000"/>
        </w:rPr>
        <w:t>zwanym  w treści umowy Wykonawcą, reprezentowanym przez:</w:t>
      </w:r>
    </w:p>
    <w:p w:rsidR="002060E5" w:rsidRPr="00756E74" w:rsidRDefault="002060E5" w:rsidP="002060E5">
      <w:pPr>
        <w:autoSpaceDE w:val="0"/>
        <w:autoSpaceDN w:val="0"/>
        <w:adjustRightInd w:val="0"/>
        <w:jc w:val="both"/>
        <w:rPr>
          <w:rFonts w:ascii="Arial" w:eastAsia="Calibri" w:hAnsi="Arial" w:cs="Arial"/>
          <w:color w:val="000000"/>
        </w:rPr>
      </w:pPr>
      <w:r>
        <w:rPr>
          <w:rFonts w:ascii="Arial" w:eastAsia="Calibri" w:hAnsi="Arial" w:cs="Arial"/>
          <w:color w:val="000000"/>
        </w:rPr>
        <w:t>……………………………</w:t>
      </w:r>
    </w:p>
    <w:p w:rsidR="002060E5" w:rsidRPr="000524DB" w:rsidRDefault="002060E5" w:rsidP="002060E5">
      <w:pPr>
        <w:autoSpaceDE w:val="0"/>
        <w:autoSpaceDN w:val="0"/>
        <w:adjustRightInd w:val="0"/>
        <w:jc w:val="both"/>
        <w:rPr>
          <w:rFonts w:ascii="Arial" w:eastAsia="Calibri" w:hAnsi="Arial" w:cs="Arial"/>
          <w:color w:val="000000"/>
        </w:rPr>
      </w:pPr>
    </w:p>
    <w:p w:rsidR="002060E5" w:rsidRPr="00967B9E" w:rsidRDefault="002060E5" w:rsidP="002060E5">
      <w:pPr>
        <w:autoSpaceDE w:val="0"/>
        <w:autoSpaceDN w:val="0"/>
        <w:adjustRightInd w:val="0"/>
        <w:jc w:val="both"/>
        <w:rPr>
          <w:rFonts w:ascii="Arial" w:eastAsia="Calibri" w:hAnsi="Arial" w:cs="Arial"/>
          <w:color w:val="000000"/>
        </w:rPr>
      </w:pPr>
      <w:r w:rsidRPr="000524DB">
        <w:rPr>
          <w:rFonts w:ascii="Arial" w:eastAsia="Calibri" w:hAnsi="Arial" w:cs="Arial"/>
          <w:color w:val="000000"/>
        </w:rPr>
        <w:t>w rezultacie dokonania wyboru oferty w drodze postępowania o udzielenie zamówienia publicznego w trybie przetargu nieograniczonego, na podstawie ustawy z dnia 11 września 2019 r. Prawo zamówień publicznych (Dz. U. z 20</w:t>
      </w:r>
      <w:r>
        <w:rPr>
          <w:rFonts w:ascii="Arial" w:eastAsia="Calibri" w:hAnsi="Arial" w:cs="Arial"/>
          <w:color w:val="000000"/>
        </w:rPr>
        <w:t>22</w:t>
      </w:r>
      <w:r w:rsidRPr="000524DB">
        <w:rPr>
          <w:rFonts w:ascii="Arial" w:eastAsia="Calibri" w:hAnsi="Arial" w:cs="Arial"/>
          <w:color w:val="000000"/>
        </w:rPr>
        <w:t xml:space="preserve"> r. poz. </w:t>
      </w:r>
      <w:r>
        <w:rPr>
          <w:rFonts w:ascii="Arial" w:eastAsia="Calibri" w:hAnsi="Arial" w:cs="Arial"/>
          <w:color w:val="000000"/>
        </w:rPr>
        <w:t xml:space="preserve">1710 z </w:t>
      </w:r>
      <w:proofErr w:type="spellStart"/>
      <w:r>
        <w:rPr>
          <w:rFonts w:ascii="Arial" w:eastAsia="Calibri" w:hAnsi="Arial" w:cs="Arial"/>
          <w:color w:val="000000"/>
        </w:rPr>
        <w:t>późn</w:t>
      </w:r>
      <w:proofErr w:type="spellEnd"/>
      <w:r>
        <w:rPr>
          <w:rFonts w:ascii="Arial" w:eastAsia="Calibri" w:hAnsi="Arial" w:cs="Arial"/>
          <w:color w:val="000000"/>
        </w:rPr>
        <w:t>. zm.</w:t>
      </w:r>
      <w:r w:rsidRPr="000524DB">
        <w:rPr>
          <w:rFonts w:ascii="Arial" w:eastAsia="Calibri" w:hAnsi="Arial" w:cs="Arial"/>
          <w:color w:val="000000"/>
        </w:rPr>
        <w:t xml:space="preserve">) – zwanej dalej </w:t>
      </w:r>
      <w:r>
        <w:rPr>
          <w:rFonts w:ascii="Arial" w:eastAsia="Calibri" w:hAnsi="Arial" w:cs="Arial"/>
          <w:color w:val="000000"/>
        </w:rPr>
        <w:t>„</w:t>
      </w:r>
      <w:r w:rsidRPr="000524DB">
        <w:rPr>
          <w:rFonts w:ascii="Arial" w:eastAsia="Calibri" w:hAnsi="Arial" w:cs="Arial"/>
          <w:color w:val="000000"/>
        </w:rPr>
        <w:t>Ustaw</w:t>
      </w:r>
      <w:r>
        <w:rPr>
          <w:rFonts w:ascii="Arial" w:eastAsia="Calibri" w:hAnsi="Arial" w:cs="Arial"/>
          <w:color w:val="000000"/>
        </w:rPr>
        <w:t>ą”</w:t>
      </w:r>
      <w:r w:rsidRPr="000524DB">
        <w:rPr>
          <w:rFonts w:ascii="Arial" w:eastAsia="Calibri" w:hAnsi="Arial" w:cs="Arial"/>
          <w:color w:val="000000"/>
        </w:rPr>
        <w:t xml:space="preserve"> -</w:t>
      </w:r>
      <w:r>
        <w:rPr>
          <w:rFonts w:ascii="Arial" w:eastAsia="Calibri" w:hAnsi="Arial" w:cs="Arial"/>
          <w:color w:val="000000"/>
        </w:rPr>
        <w:t xml:space="preserve"> o następującej treści: </w:t>
      </w:r>
    </w:p>
    <w:p w:rsidR="002060E5" w:rsidRPr="003B3E0D" w:rsidRDefault="002060E5" w:rsidP="002060E5">
      <w:pPr>
        <w:jc w:val="center"/>
        <w:rPr>
          <w:rFonts w:ascii="Arial" w:hAnsi="Arial" w:cs="Arial"/>
        </w:rPr>
      </w:pPr>
      <w:r w:rsidRPr="003B3E0D">
        <w:rPr>
          <w:rFonts w:ascii="Arial" w:hAnsi="Arial" w:cs="Arial"/>
        </w:rPr>
        <w:t>§ 1.</w:t>
      </w:r>
    </w:p>
    <w:p w:rsidR="002060E5" w:rsidRPr="00466D18" w:rsidRDefault="002060E5" w:rsidP="002060E5">
      <w:pPr>
        <w:jc w:val="both"/>
        <w:rPr>
          <w:rFonts w:ascii="Arial" w:hAnsi="Arial" w:cs="Arial"/>
          <w:i/>
        </w:rPr>
      </w:pPr>
      <w:r w:rsidRPr="003B3E0D">
        <w:rPr>
          <w:rFonts w:ascii="Arial" w:hAnsi="Arial" w:cs="Arial"/>
        </w:rPr>
        <w:t>1. Przedmiotem umowy jest: sprzedaż i d</w:t>
      </w:r>
      <w:r w:rsidRPr="003B3E0D">
        <w:rPr>
          <w:rFonts w:ascii="Arial" w:hAnsi="Arial" w:cs="Arial"/>
          <w:bCs/>
        </w:rPr>
        <w:t>ostarczenie oraz wniesienie</w:t>
      </w:r>
      <w:r>
        <w:rPr>
          <w:rFonts w:ascii="Arial" w:hAnsi="Arial" w:cs="Arial"/>
          <w:b/>
          <w:bCs/>
        </w:rPr>
        <w:t xml:space="preserve">                                                </w:t>
      </w:r>
      <w:r w:rsidRPr="00466D18">
        <w:rPr>
          <w:rFonts w:ascii="Arial" w:hAnsi="Arial" w:cs="Arial"/>
          <w:b/>
          <w:bCs/>
          <w:i/>
        </w:rPr>
        <w:t>kompletnych zestawów komputerowych, sprzętu komputerowego z oprogramowaniem</w:t>
      </w:r>
      <w:r w:rsidR="00B31589">
        <w:rPr>
          <w:rFonts w:ascii="Arial" w:hAnsi="Arial" w:cs="Arial"/>
          <w:b/>
          <w:bCs/>
          <w:i/>
        </w:rPr>
        <w:t>,</w:t>
      </w:r>
      <w:r w:rsidRPr="00466D18">
        <w:rPr>
          <w:rFonts w:ascii="Arial" w:hAnsi="Arial" w:cs="Arial"/>
          <w:i/>
        </w:rPr>
        <w:t xml:space="preserve"> </w:t>
      </w:r>
    </w:p>
    <w:p w:rsidR="002060E5" w:rsidRDefault="002060E5" w:rsidP="002060E5">
      <w:pPr>
        <w:jc w:val="both"/>
        <w:rPr>
          <w:rFonts w:ascii="Arial" w:hAnsi="Arial" w:cs="Arial"/>
        </w:rPr>
      </w:pPr>
      <w:r w:rsidRPr="003B3E0D">
        <w:rPr>
          <w:rFonts w:ascii="Arial" w:hAnsi="Arial" w:cs="Arial"/>
        </w:rPr>
        <w:t>zwan</w:t>
      </w:r>
      <w:r>
        <w:rPr>
          <w:rFonts w:ascii="Arial" w:hAnsi="Arial" w:cs="Arial"/>
        </w:rPr>
        <w:t>ych</w:t>
      </w:r>
      <w:r w:rsidRPr="003B3E0D">
        <w:rPr>
          <w:rFonts w:ascii="Arial" w:hAnsi="Arial" w:cs="Arial"/>
        </w:rPr>
        <w:t xml:space="preserve"> dalej</w:t>
      </w:r>
      <w:r>
        <w:rPr>
          <w:rFonts w:ascii="Arial" w:hAnsi="Arial" w:cs="Arial"/>
        </w:rPr>
        <w:t xml:space="preserve"> łącznie</w:t>
      </w:r>
      <w:r w:rsidRPr="003B3E0D">
        <w:rPr>
          <w:rFonts w:ascii="Arial" w:hAnsi="Arial" w:cs="Arial"/>
        </w:rPr>
        <w:t xml:space="preserve"> „sprzętem”, spełniającego warunki </w:t>
      </w:r>
      <w:r>
        <w:rPr>
          <w:rFonts w:ascii="Arial" w:hAnsi="Arial" w:cs="Arial"/>
        </w:rPr>
        <w:t>techniczne określone w S</w:t>
      </w:r>
      <w:r w:rsidRPr="003B3E0D">
        <w:rPr>
          <w:rFonts w:ascii="Arial" w:hAnsi="Arial" w:cs="Arial"/>
        </w:rPr>
        <w:t xml:space="preserve">WZ </w:t>
      </w:r>
      <w:r>
        <w:rPr>
          <w:rFonts w:ascii="Arial" w:hAnsi="Arial" w:cs="Arial"/>
        </w:rPr>
        <w:t xml:space="preserve">                   </w:t>
      </w:r>
      <w:r w:rsidRPr="003B3E0D">
        <w:rPr>
          <w:rFonts w:ascii="Arial" w:hAnsi="Arial" w:cs="Arial"/>
        </w:rPr>
        <w:t xml:space="preserve">i </w:t>
      </w:r>
      <w:r>
        <w:rPr>
          <w:rFonts w:ascii="Arial" w:hAnsi="Arial" w:cs="Arial"/>
        </w:rPr>
        <w:t xml:space="preserve"> </w:t>
      </w:r>
      <w:r w:rsidRPr="003B3E0D">
        <w:rPr>
          <w:rFonts w:ascii="Arial" w:hAnsi="Arial" w:cs="Arial"/>
        </w:rPr>
        <w:t>w Ofercie Wykonawcy</w:t>
      </w:r>
      <w:r>
        <w:rPr>
          <w:rFonts w:ascii="Arial" w:hAnsi="Arial" w:cs="Arial"/>
        </w:rPr>
        <w:t>, stanowiącymi integralną część niniejszej umowy.</w:t>
      </w:r>
    </w:p>
    <w:p w:rsidR="002060E5" w:rsidRPr="008A1E9E" w:rsidRDefault="002060E5" w:rsidP="002060E5">
      <w:pPr>
        <w:jc w:val="both"/>
        <w:rPr>
          <w:rFonts w:ascii="Arial" w:hAnsi="Arial" w:cs="Arial"/>
          <w:i/>
        </w:rPr>
      </w:pPr>
      <w:r w:rsidRPr="00CD63DD">
        <w:rPr>
          <w:rFonts w:ascii="Arial" w:hAnsi="Arial" w:cs="Arial"/>
          <w:i/>
        </w:rPr>
        <w:t>Zakup jest realizowany w ramach projektu NOWE PERSPEKTYWY rozwoju Uniwersytetu Jana Kochanowskiego w Kielcach, realizowanego przez UJK  w Kielcach, współfinansowanego ze środków Unii Europejskiej w ramach Europejskiego Funduszu Społecznego, Oś III Szkolnictwo wyższe dla gospodarki i rozwoju Działanie 3.5 Kompleksowe programy szkół wyższych Programu Operacyjnego Wiedza Edukacja Rozwój 2014-2020.</w:t>
      </w:r>
    </w:p>
    <w:p w:rsidR="002060E5" w:rsidRPr="003B3E0D" w:rsidRDefault="002060E5" w:rsidP="002060E5">
      <w:pPr>
        <w:jc w:val="both"/>
        <w:rPr>
          <w:rFonts w:ascii="Arial" w:hAnsi="Arial" w:cs="Arial"/>
        </w:rPr>
      </w:pPr>
      <w:r w:rsidRPr="003B3E0D">
        <w:rPr>
          <w:rFonts w:ascii="Arial" w:hAnsi="Arial" w:cs="Arial"/>
        </w:rPr>
        <w:t>2. Wykonawca zobowiązuje się do dostarczenia sprzętu w cenach zgodnych z ofertą. Cena                      w czasie obowiązywania umowy nie może ulec zmianie.</w:t>
      </w:r>
    </w:p>
    <w:p w:rsidR="002060E5" w:rsidRPr="003B3E0D" w:rsidRDefault="002060E5" w:rsidP="002060E5">
      <w:pPr>
        <w:autoSpaceDE w:val="0"/>
        <w:autoSpaceDN w:val="0"/>
        <w:adjustRightInd w:val="0"/>
        <w:jc w:val="both"/>
        <w:rPr>
          <w:rFonts w:ascii="Arial" w:hAnsi="Arial" w:cs="Arial"/>
        </w:rPr>
      </w:pPr>
      <w:r w:rsidRPr="003B3E0D">
        <w:rPr>
          <w:rFonts w:ascii="Arial" w:hAnsi="Arial" w:cs="Arial"/>
          <w:color w:val="000000"/>
        </w:rPr>
        <w:t xml:space="preserve">3. Wszystkie czynności objęte niniejszą umową, w tym dostarczenie sprzętu, Wykonawca zrealizuje </w:t>
      </w:r>
      <w:r>
        <w:rPr>
          <w:rFonts w:ascii="Arial" w:hAnsi="Arial" w:cs="Arial"/>
          <w:b/>
          <w:color w:val="000000"/>
        </w:rPr>
        <w:t xml:space="preserve">w terminie maksymalnie  ………….. </w:t>
      </w:r>
      <w:r w:rsidRPr="003B3E0D">
        <w:rPr>
          <w:rFonts w:ascii="Arial" w:hAnsi="Arial" w:cs="Arial"/>
          <w:b/>
          <w:color w:val="000000"/>
        </w:rPr>
        <w:t xml:space="preserve">dni, </w:t>
      </w:r>
      <w:r w:rsidRPr="003B3E0D">
        <w:rPr>
          <w:rFonts w:ascii="Arial" w:hAnsi="Arial" w:cs="Arial"/>
          <w:color w:val="000000"/>
        </w:rPr>
        <w:t xml:space="preserve">licząc od daty zawarcia umowy. </w:t>
      </w:r>
    </w:p>
    <w:p w:rsidR="002060E5" w:rsidRDefault="002060E5" w:rsidP="002060E5">
      <w:pPr>
        <w:autoSpaceDE w:val="0"/>
        <w:autoSpaceDN w:val="0"/>
        <w:adjustRightInd w:val="0"/>
        <w:jc w:val="both"/>
        <w:rPr>
          <w:rFonts w:ascii="Arial" w:hAnsi="Arial" w:cs="Arial"/>
        </w:rPr>
      </w:pPr>
      <w:r w:rsidRPr="003B3E0D">
        <w:rPr>
          <w:rFonts w:ascii="Arial" w:hAnsi="Arial" w:cs="Arial"/>
        </w:rPr>
        <w:t>4. Wykonawca, nie później na 2 dni przed planowanym terminem dostarczenia sprzętu, zobowiązany jest zawiadomić Zamawiającego o gotowości jego dostarczenia, pisemnie, faksem lub drogą elektroniczną.</w:t>
      </w:r>
    </w:p>
    <w:p w:rsidR="002060E5" w:rsidRPr="003B3E0D" w:rsidRDefault="002060E5" w:rsidP="002060E5">
      <w:pPr>
        <w:autoSpaceDE w:val="0"/>
        <w:autoSpaceDN w:val="0"/>
        <w:adjustRightInd w:val="0"/>
        <w:jc w:val="both"/>
        <w:rPr>
          <w:rFonts w:ascii="Arial" w:hAnsi="Arial" w:cs="Arial"/>
        </w:rPr>
      </w:pPr>
      <w:r w:rsidRPr="003B3E0D">
        <w:rPr>
          <w:rFonts w:ascii="Arial" w:hAnsi="Arial" w:cs="Arial"/>
        </w:rPr>
        <w:t>5. Zamawiający niezwłocznie, nie później niż w ciągu 2 dni od daty otrzymania od Wykonawcy zawiadomienia, o którym mowa w ust.</w:t>
      </w:r>
      <w:r>
        <w:rPr>
          <w:rFonts w:ascii="Arial" w:hAnsi="Arial" w:cs="Arial"/>
        </w:rPr>
        <w:t xml:space="preserve"> </w:t>
      </w:r>
      <w:r w:rsidRPr="003B3E0D">
        <w:rPr>
          <w:rFonts w:ascii="Arial" w:hAnsi="Arial" w:cs="Arial"/>
        </w:rPr>
        <w:t>4, potwierdza jego przyjęcie i potwierdza gotowość Zamawiającego do odbioru sprzętu.</w:t>
      </w:r>
    </w:p>
    <w:p w:rsidR="002060E5" w:rsidRPr="002060E5" w:rsidRDefault="002060E5" w:rsidP="002060E5">
      <w:pPr>
        <w:autoSpaceDE w:val="0"/>
        <w:autoSpaceDN w:val="0"/>
        <w:adjustRightInd w:val="0"/>
        <w:jc w:val="both"/>
        <w:rPr>
          <w:rFonts w:ascii="Arial" w:hAnsi="Arial" w:cs="Arial"/>
        </w:rPr>
      </w:pPr>
      <w:r w:rsidRPr="003B3E0D">
        <w:rPr>
          <w:rFonts w:ascii="Arial" w:hAnsi="Arial" w:cs="Arial"/>
        </w:rPr>
        <w:t>6. Uwzględniając postanowienia, o których mowa w ust. 3, ust. 4 oraz ust. 5 umowy, Strony ustalają konkretną datę (dzień) dostarczenia sprzętu.</w:t>
      </w:r>
    </w:p>
    <w:p w:rsidR="00B31589" w:rsidRDefault="00B31589" w:rsidP="002060E5">
      <w:pPr>
        <w:jc w:val="center"/>
        <w:rPr>
          <w:rFonts w:ascii="Arial" w:hAnsi="Arial" w:cs="Arial"/>
        </w:rPr>
      </w:pPr>
    </w:p>
    <w:p w:rsidR="002060E5" w:rsidRPr="003B3E0D" w:rsidRDefault="002060E5" w:rsidP="002060E5">
      <w:pPr>
        <w:jc w:val="center"/>
        <w:rPr>
          <w:rFonts w:ascii="Arial" w:hAnsi="Arial" w:cs="Arial"/>
        </w:rPr>
      </w:pPr>
      <w:r w:rsidRPr="003B3E0D">
        <w:rPr>
          <w:rFonts w:ascii="Arial" w:hAnsi="Arial" w:cs="Arial"/>
        </w:rPr>
        <w:lastRenderedPageBreak/>
        <w:t>§ 2.</w:t>
      </w:r>
    </w:p>
    <w:p w:rsidR="002060E5" w:rsidRPr="00CA3919" w:rsidRDefault="002060E5" w:rsidP="00DC1417">
      <w:pPr>
        <w:numPr>
          <w:ilvl w:val="0"/>
          <w:numId w:val="1"/>
        </w:numPr>
        <w:spacing w:after="0" w:line="240" w:lineRule="auto"/>
        <w:jc w:val="both"/>
        <w:rPr>
          <w:rFonts w:ascii="Arial" w:hAnsi="Arial" w:cs="Arial"/>
        </w:rPr>
      </w:pPr>
      <w:r w:rsidRPr="003B3E0D">
        <w:rPr>
          <w:rFonts w:ascii="Arial" w:hAnsi="Arial" w:cs="Arial"/>
        </w:rPr>
        <w:t xml:space="preserve">Wartość umowy obejmuje wszystkie koszty związane z jej realizacją, łącznie z transportem, rozładunkiem, wniesieniem sprzętu do wskazanych pomieszczeń, </w:t>
      </w:r>
      <w:r w:rsidRPr="00CA3919">
        <w:rPr>
          <w:rFonts w:ascii="Arial" w:hAnsi="Arial" w:cs="Arial"/>
        </w:rPr>
        <w:t xml:space="preserve">w siedzibie Zamawiającego. </w:t>
      </w:r>
    </w:p>
    <w:p w:rsidR="002060E5" w:rsidRPr="00756E74" w:rsidRDefault="002060E5" w:rsidP="00DC1417">
      <w:pPr>
        <w:numPr>
          <w:ilvl w:val="0"/>
          <w:numId w:val="1"/>
        </w:numPr>
        <w:spacing w:after="0" w:line="240" w:lineRule="auto"/>
        <w:jc w:val="both"/>
        <w:rPr>
          <w:rFonts w:ascii="Arial" w:eastAsia="Calibri" w:hAnsi="Arial" w:cs="Arial"/>
          <w:color w:val="000000"/>
        </w:rPr>
      </w:pPr>
      <w:r w:rsidRPr="003B3E0D">
        <w:rPr>
          <w:rFonts w:ascii="Arial" w:hAnsi="Arial" w:cs="Arial"/>
        </w:rPr>
        <w:t xml:space="preserve">Wartość umowy w okresie jej obowiązywania łącznie nie może przekroczyć kwoty brutto </w:t>
      </w:r>
      <w:r>
        <w:rPr>
          <w:rFonts w:ascii="Arial" w:hAnsi="Arial" w:cs="Arial"/>
          <w:b/>
        </w:rPr>
        <w:t>…………</w:t>
      </w:r>
      <w:r w:rsidRPr="00756E74">
        <w:rPr>
          <w:rFonts w:ascii="Arial" w:hAnsi="Arial" w:cs="Arial"/>
          <w:b/>
        </w:rPr>
        <w:t xml:space="preserve"> zł</w:t>
      </w:r>
      <w:r w:rsidRPr="00756E74">
        <w:rPr>
          <w:rFonts w:ascii="Arial" w:hAnsi="Arial" w:cs="Arial"/>
        </w:rPr>
        <w:t xml:space="preserve"> </w:t>
      </w:r>
      <w:r>
        <w:rPr>
          <w:rFonts w:ascii="Arial" w:hAnsi="Arial" w:cs="Arial"/>
        </w:rPr>
        <w:t xml:space="preserve"> </w:t>
      </w:r>
      <w:r w:rsidRPr="003B3E0D">
        <w:rPr>
          <w:rFonts w:ascii="Arial" w:hAnsi="Arial" w:cs="Arial"/>
        </w:rPr>
        <w:t xml:space="preserve">(słownie: </w:t>
      </w:r>
      <w:r w:rsidRPr="00756E74">
        <w:t xml:space="preserve"> </w:t>
      </w:r>
      <w:r>
        <w:rPr>
          <w:rFonts w:ascii="Arial" w:hAnsi="Arial" w:cs="Arial"/>
        </w:rPr>
        <w:t xml:space="preserve">……………………..)    w tym podatek Vat ……. </w:t>
      </w:r>
      <w:r w:rsidRPr="003B3E0D">
        <w:rPr>
          <w:rFonts w:ascii="Arial" w:hAnsi="Arial" w:cs="Arial"/>
        </w:rPr>
        <w:t>%</w:t>
      </w:r>
      <w:r>
        <w:rPr>
          <w:rFonts w:ascii="Arial" w:hAnsi="Arial" w:cs="Arial"/>
        </w:rPr>
        <w:t>, w tym:</w:t>
      </w:r>
    </w:p>
    <w:p w:rsidR="002060E5" w:rsidRDefault="002060E5" w:rsidP="00DC1417">
      <w:pPr>
        <w:numPr>
          <w:ilvl w:val="0"/>
          <w:numId w:val="17"/>
        </w:numPr>
        <w:spacing w:after="0" w:line="240" w:lineRule="auto"/>
        <w:jc w:val="both"/>
        <w:rPr>
          <w:rFonts w:ascii="Arial" w:eastAsia="Calibri" w:hAnsi="Arial" w:cs="Arial"/>
          <w:color w:val="000000"/>
        </w:rPr>
      </w:pPr>
      <w:r>
        <w:rPr>
          <w:rFonts w:ascii="Arial" w:eastAsia="Calibri" w:hAnsi="Arial" w:cs="Arial"/>
          <w:color w:val="000000"/>
        </w:rPr>
        <w:t>……………………</w:t>
      </w:r>
      <w:r w:rsidRPr="00756E74">
        <w:rPr>
          <w:rFonts w:ascii="Arial" w:eastAsia="Calibri" w:hAnsi="Arial" w:cs="Arial"/>
          <w:color w:val="000000"/>
        </w:rPr>
        <w:t xml:space="preserve">zł brutto w tym podatek VAT </w:t>
      </w:r>
      <w:r>
        <w:rPr>
          <w:rFonts w:ascii="Arial" w:eastAsia="Calibri" w:hAnsi="Arial" w:cs="Arial"/>
          <w:color w:val="000000"/>
        </w:rPr>
        <w:t>………..</w:t>
      </w:r>
      <w:r w:rsidRPr="00756E74">
        <w:rPr>
          <w:rFonts w:ascii="Arial" w:eastAsia="Calibri" w:hAnsi="Arial" w:cs="Arial"/>
          <w:color w:val="000000"/>
        </w:rPr>
        <w:t xml:space="preserve"> %</w:t>
      </w:r>
    </w:p>
    <w:p w:rsidR="002060E5" w:rsidRPr="00756E74" w:rsidRDefault="002060E5" w:rsidP="002060E5">
      <w:pPr>
        <w:ind w:left="360"/>
        <w:jc w:val="both"/>
        <w:rPr>
          <w:rFonts w:ascii="Arial" w:eastAsia="Calibri" w:hAnsi="Arial" w:cs="Arial"/>
          <w:color w:val="000000"/>
        </w:rPr>
      </w:pPr>
    </w:p>
    <w:p w:rsidR="002060E5" w:rsidRPr="00E23FCE" w:rsidRDefault="002060E5" w:rsidP="00DC1417">
      <w:pPr>
        <w:numPr>
          <w:ilvl w:val="0"/>
          <w:numId w:val="1"/>
        </w:numPr>
        <w:spacing w:after="0" w:line="240" w:lineRule="auto"/>
        <w:jc w:val="both"/>
        <w:rPr>
          <w:rFonts w:ascii="Arial" w:eastAsia="Calibri" w:hAnsi="Arial" w:cs="Arial"/>
          <w:color w:val="000000"/>
        </w:rPr>
      </w:pPr>
      <w:r w:rsidRPr="00756E74">
        <w:rPr>
          <w:rFonts w:ascii="Arial" w:hAnsi="Arial" w:cs="Arial"/>
        </w:rPr>
        <w:t>Całkowita wartość umowy, o której mowa w ust. 2, stanowi maksymalną cenę i wynagrodzenie należne Wykonawcy z tytułu prawidłowego wykonania umowy.</w:t>
      </w:r>
    </w:p>
    <w:p w:rsidR="002060E5" w:rsidRPr="00E23FCE" w:rsidRDefault="002060E5" w:rsidP="00DC1417">
      <w:pPr>
        <w:numPr>
          <w:ilvl w:val="0"/>
          <w:numId w:val="1"/>
        </w:numPr>
        <w:spacing w:after="0" w:line="240" w:lineRule="auto"/>
        <w:jc w:val="both"/>
        <w:rPr>
          <w:rFonts w:ascii="Arial" w:eastAsia="Calibri" w:hAnsi="Arial" w:cs="Arial"/>
          <w:color w:val="000000"/>
        </w:rPr>
      </w:pPr>
      <w:r w:rsidRPr="00E23FCE">
        <w:rPr>
          <w:rFonts w:ascii="Arial" w:eastAsia="Calibri" w:hAnsi="Arial" w:cs="Arial"/>
          <w:color w:val="000000"/>
        </w:rPr>
        <w:t xml:space="preserve">Wykonawca oświadcza, że jest rzeczywistym właścicielem należności wynikającej </w:t>
      </w:r>
      <w:r>
        <w:rPr>
          <w:rFonts w:ascii="Arial" w:eastAsia="Calibri" w:hAnsi="Arial" w:cs="Arial"/>
          <w:color w:val="000000"/>
        </w:rPr>
        <w:t xml:space="preserve">                     </w:t>
      </w:r>
      <w:r w:rsidRPr="00E23FCE">
        <w:rPr>
          <w:rFonts w:ascii="Arial" w:eastAsia="Calibri" w:hAnsi="Arial" w:cs="Arial"/>
          <w:color w:val="000000"/>
        </w:rPr>
        <w:t>z niniejszej umowy:</w:t>
      </w:r>
    </w:p>
    <w:p w:rsidR="002060E5" w:rsidRPr="00E23FCE" w:rsidRDefault="002060E5" w:rsidP="00AF2775">
      <w:pPr>
        <w:spacing w:after="0"/>
        <w:ind w:left="360"/>
        <w:jc w:val="both"/>
        <w:rPr>
          <w:rFonts w:ascii="Arial" w:eastAsia="Calibri" w:hAnsi="Arial" w:cs="Arial"/>
          <w:color w:val="000000"/>
        </w:rPr>
      </w:pPr>
      <w:r w:rsidRPr="00E23FCE">
        <w:rPr>
          <w:rFonts w:ascii="Arial" w:eastAsia="Calibri" w:hAnsi="Arial" w:cs="Arial"/>
          <w:color w:val="000000"/>
        </w:rPr>
        <w:t xml:space="preserve">1) w rozumieniu art.4a pkt. 29 ustawy z dnia 15 lutego 1992 r. o podatku dochodowym od osób prawnych (Dz. U. z 2021r.poz.1800 z późn.zm.), lub </w:t>
      </w:r>
    </w:p>
    <w:p w:rsidR="002060E5" w:rsidRPr="00E23FCE" w:rsidRDefault="002060E5" w:rsidP="00AF2775">
      <w:pPr>
        <w:spacing w:after="0"/>
        <w:ind w:left="360"/>
        <w:jc w:val="both"/>
        <w:rPr>
          <w:rFonts w:ascii="Arial" w:eastAsia="Calibri" w:hAnsi="Arial" w:cs="Arial"/>
          <w:color w:val="000000"/>
        </w:rPr>
      </w:pPr>
      <w:r w:rsidRPr="00E23FCE">
        <w:rPr>
          <w:rFonts w:ascii="Arial" w:eastAsia="Calibri" w:hAnsi="Arial" w:cs="Arial"/>
          <w:color w:val="000000"/>
        </w:rPr>
        <w:t xml:space="preserve">2) w rozumieniu art. 5a pkt 33d ustawy z dnia 26 lipca 1991 r. o podatku dochodowym od osób fizycznych (Dz. U. z 2021 r. poz. 1128 z </w:t>
      </w:r>
      <w:proofErr w:type="spellStart"/>
      <w:r w:rsidRPr="00E23FCE">
        <w:rPr>
          <w:rFonts w:ascii="Arial" w:eastAsia="Calibri" w:hAnsi="Arial" w:cs="Arial"/>
          <w:color w:val="000000"/>
        </w:rPr>
        <w:t>późn</w:t>
      </w:r>
      <w:proofErr w:type="spellEnd"/>
      <w:r w:rsidRPr="00E23FCE">
        <w:rPr>
          <w:rFonts w:ascii="Arial" w:eastAsia="Calibri" w:hAnsi="Arial" w:cs="Arial"/>
          <w:color w:val="000000"/>
        </w:rPr>
        <w:t>. zm.),</w:t>
      </w:r>
    </w:p>
    <w:p w:rsidR="002060E5" w:rsidRPr="00E23FCE" w:rsidRDefault="002060E5" w:rsidP="00AF2775">
      <w:pPr>
        <w:spacing w:after="0"/>
        <w:ind w:left="360"/>
        <w:jc w:val="both"/>
        <w:rPr>
          <w:rFonts w:ascii="Arial" w:eastAsia="Calibri" w:hAnsi="Arial" w:cs="Arial"/>
          <w:color w:val="000000"/>
        </w:rPr>
      </w:pPr>
      <w:r w:rsidRPr="00E23FCE">
        <w:rPr>
          <w:rFonts w:ascii="Arial" w:eastAsia="Calibri" w:hAnsi="Arial" w:cs="Arial"/>
          <w:color w:val="000000"/>
        </w:rPr>
        <w:t>- w zależności od tego, która ustawa znajduje zastosowanie w stosunku do Wykonawcy.</w:t>
      </w:r>
    </w:p>
    <w:p w:rsidR="002060E5" w:rsidRPr="00E23FCE" w:rsidRDefault="002060E5">
      <w:pPr>
        <w:numPr>
          <w:ilvl w:val="0"/>
          <w:numId w:val="1"/>
        </w:numPr>
        <w:spacing w:after="0" w:line="240" w:lineRule="auto"/>
        <w:jc w:val="both"/>
        <w:rPr>
          <w:rFonts w:ascii="Arial" w:eastAsia="Calibri" w:hAnsi="Arial" w:cs="Arial"/>
          <w:color w:val="000000"/>
        </w:rPr>
      </w:pPr>
      <w:r w:rsidRPr="00E23FCE">
        <w:rPr>
          <w:rFonts w:ascii="Arial" w:eastAsia="Calibri" w:hAnsi="Arial" w:cs="Arial"/>
          <w:color w:val="000000"/>
        </w:rPr>
        <w:t>W razie zmiany oko</w:t>
      </w:r>
      <w:r>
        <w:rPr>
          <w:rFonts w:ascii="Arial" w:eastAsia="Calibri" w:hAnsi="Arial" w:cs="Arial"/>
          <w:color w:val="000000"/>
        </w:rPr>
        <w:t>liczności, o której mowa w ust.4</w:t>
      </w:r>
      <w:r w:rsidRPr="00E23FCE">
        <w:rPr>
          <w:rFonts w:ascii="Arial" w:eastAsia="Calibri" w:hAnsi="Arial" w:cs="Arial"/>
          <w:color w:val="000000"/>
        </w:rPr>
        <w:t xml:space="preserve"> Wykonawca niezwłocznie poinformuje o tym Zamawiającego. </w:t>
      </w:r>
    </w:p>
    <w:p w:rsidR="002060E5" w:rsidRPr="00756E74" w:rsidRDefault="002060E5" w:rsidP="00DC1417">
      <w:pPr>
        <w:numPr>
          <w:ilvl w:val="0"/>
          <w:numId w:val="1"/>
        </w:numPr>
        <w:spacing w:after="0" w:line="240" w:lineRule="auto"/>
        <w:jc w:val="both"/>
        <w:rPr>
          <w:rFonts w:ascii="Arial" w:eastAsia="Calibri" w:hAnsi="Arial" w:cs="Arial"/>
          <w:color w:val="000000"/>
        </w:rPr>
      </w:pPr>
      <w:r w:rsidRPr="00E23FCE">
        <w:rPr>
          <w:rFonts w:ascii="Arial" w:eastAsia="Calibri" w:hAnsi="Arial" w:cs="Arial"/>
          <w:color w:val="000000"/>
        </w:rPr>
        <w:t>Na żądanie Zamawiającego, Wykonawca niezwłocznie przedstawi dodatkowe dokumenty oraz informacje, dotyczące rezydencji rzeczywistego wła</w:t>
      </w:r>
      <w:r>
        <w:rPr>
          <w:rFonts w:ascii="Arial" w:eastAsia="Calibri" w:hAnsi="Arial" w:cs="Arial"/>
          <w:color w:val="000000"/>
        </w:rPr>
        <w:t>ściciela, o którym mowa w ust. 5</w:t>
      </w:r>
      <w:r w:rsidRPr="00E23FCE">
        <w:rPr>
          <w:rFonts w:ascii="Arial" w:eastAsia="Calibri" w:hAnsi="Arial" w:cs="Arial"/>
          <w:color w:val="000000"/>
        </w:rPr>
        <w:t>.</w:t>
      </w:r>
    </w:p>
    <w:p w:rsidR="002060E5" w:rsidRPr="000524DB" w:rsidRDefault="002060E5" w:rsidP="002060E5">
      <w:pPr>
        <w:pStyle w:val="Akapitzlist"/>
        <w:widowControl w:val="0"/>
        <w:tabs>
          <w:tab w:val="left" w:pos="500"/>
        </w:tabs>
        <w:autoSpaceDE w:val="0"/>
        <w:autoSpaceDN w:val="0"/>
        <w:ind w:left="360" w:right="137"/>
        <w:jc w:val="both"/>
        <w:rPr>
          <w:rFonts w:ascii="Arial" w:hAnsi="Arial" w:cs="Arial"/>
          <w:color w:val="000000"/>
        </w:rPr>
      </w:pPr>
    </w:p>
    <w:p w:rsidR="002060E5" w:rsidRPr="003B3E0D" w:rsidRDefault="002060E5" w:rsidP="002060E5">
      <w:pPr>
        <w:jc w:val="center"/>
        <w:rPr>
          <w:rFonts w:ascii="Arial" w:hAnsi="Arial" w:cs="Arial"/>
        </w:rPr>
      </w:pPr>
      <w:r w:rsidRPr="003B3E0D">
        <w:rPr>
          <w:rFonts w:ascii="Arial" w:hAnsi="Arial" w:cs="Arial"/>
        </w:rPr>
        <w:t>§ 3.</w:t>
      </w:r>
    </w:p>
    <w:p w:rsidR="002060E5" w:rsidRPr="003B3E0D" w:rsidRDefault="002060E5" w:rsidP="00DC1417">
      <w:pPr>
        <w:numPr>
          <w:ilvl w:val="0"/>
          <w:numId w:val="2"/>
        </w:numPr>
        <w:spacing w:after="0" w:line="240" w:lineRule="auto"/>
        <w:ind w:left="357" w:hanging="357"/>
        <w:jc w:val="both"/>
        <w:rPr>
          <w:rFonts w:ascii="Arial" w:hAnsi="Arial" w:cs="Arial"/>
        </w:rPr>
      </w:pPr>
      <w:r w:rsidRPr="003B3E0D">
        <w:rPr>
          <w:rFonts w:ascii="Arial" w:hAnsi="Arial" w:cs="Arial"/>
        </w:rPr>
        <w:t xml:space="preserve">Osoba </w:t>
      </w:r>
      <w:r>
        <w:rPr>
          <w:rFonts w:ascii="Arial" w:hAnsi="Arial" w:cs="Arial"/>
        </w:rPr>
        <w:t>odpowiedzialna za realizację umowy oraz wyznaczoną</w:t>
      </w:r>
      <w:r w:rsidRPr="003B3E0D">
        <w:rPr>
          <w:rFonts w:ascii="Arial" w:hAnsi="Arial" w:cs="Arial"/>
        </w:rPr>
        <w:t xml:space="preserve"> do kontak</w:t>
      </w:r>
      <w:r>
        <w:rPr>
          <w:rFonts w:ascii="Arial" w:hAnsi="Arial" w:cs="Arial"/>
        </w:rPr>
        <w:t>tów po stronie Wykonawcy: …………….</w:t>
      </w:r>
    </w:p>
    <w:p w:rsidR="002060E5" w:rsidRPr="00BF331C" w:rsidRDefault="002060E5" w:rsidP="00DC1417">
      <w:pPr>
        <w:numPr>
          <w:ilvl w:val="0"/>
          <w:numId w:val="2"/>
        </w:numPr>
        <w:spacing w:after="0" w:line="240" w:lineRule="auto"/>
        <w:jc w:val="both"/>
        <w:rPr>
          <w:rFonts w:ascii="Arial" w:hAnsi="Arial" w:cs="Arial"/>
          <w:color w:val="000000"/>
        </w:rPr>
      </w:pPr>
      <w:r>
        <w:rPr>
          <w:rFonts w:ascii="Arial" w:hAnsi="Arial" w:cs="Arial"/>
        </w:rPr>
        <w:t>Osobą</w:t>
      </w:r>
      <w:r w:rsidRPr="00466D18">
        <w:rPr>
          <w:rFonts w:ascii="Arial" w:hAnsi="Arial" w:cs="Arial"/>
        </w:rPr>
        <w:t xml:space="preserve"> odpowiedzialna za realizację umowy </w:t>
      </w:r>
      <w:r>
        <w:rPr>
          <w:rFonts w:ascii="Arial" w:hAnsi="Arial" w:cs="Arial"/>
        </w:rPr>
        <w:t>oraz wyznaczoną</w:t>
      </w:r>
      <w:r w:rsidRPr="003B3E0D">
        <w:rPr>
          <w:rFonts w:ascii="Arial" w:hAnsi="Arial" w:cs="Arial"/>
        </w:rPr>
        <w:t xml:space="preserve"> do kon</w:t>
      </w:r>
      <w:r>
        <w:rPr>
          <w:rFonts w:ascii="Arial" w:hAnsi="Arial" w:cs="Arial"/>
        </w:rPr>
        <w:t xml:space="preserve">taktów po stronie Zamawiającego </w:t>
      </w:r>
      <w:r>
        <w:rPr>
          <w:rFonts w:ascii="Arial" w:hAnsi="Arial" w:cs="Arial"/>
          <w:color w:val="000000"/>
        </w:rPr>
        <w:t xml:space="preserve"> ………………..</w:t>
      </w:r>
    </w:p>
    <w:p w:rsidR="002060E5" w:rsidRPr="009704FC" w:rsidRDefault="002060E5" w:rsidP="00DC1417">
      <w:pPr>
        <w:numPr>
          <w:ilvl w:val="0"/>
          <w:numId w:val="2"/>
        </w:numPr>
        <w:spacing w:after="0" w:line="240" w:lineRule="auto"/>
        <w:ind w:left="357" w:hanging="357"/>
        <w:jc w:val="both"/>
        <w:rPr>
          <w:rFonts w:ascii="Arial" w:hAnsi="Arial" w:cs="Arial"/>
        </w:rPr>
      </w:pPr>
      <w:r w:rsidRPr="003B3E0D">
        <w:rPr>
          <w:rFonts w:ascii="Arial" w:hAnsi="Arial" w:cs="Arial"/>
        </w:rPr>
        <w:t>W przypadku zmiany osoby odpowiedzialnej za kontakt z Zamawiającym, Wykonawca niezwłocznie zawiadomi na piśmie o tym fakcie Zamawiającego.</w:t>
      </w:r>
    </w:p>
    <w:p w:rsidR="002060E5" w:rsidRDefault="002060E5" w:rsidP="002060E5">
      <w:pPr>
        <w:jc w:val="center"/>
        <w:rPr>
          <w:rFonts w:ascii="Arial" w:hAnsi="Arial" w:cs="Arial"/>
        </w:rPr>
      </w:pPr>
    </w:p>
    <w:p w:rsidR="002060E5" w:rsidRPr="003B3E0D" w:rsidRDefault="002060E5" w:rsidP="002060E5">
      <w:pPr>
        <w:jc w:val="center"/>
        <w:rPr>
          <w:rFonts w:ascii="Arial" w:hAnsi="Arial" w:cs="Arial"/>
        </w:rPr>
      </w:pPr>
      <w:r w:rsidRPr="003B3E0D">
        <w:rPr>
          <w:rFonts w:ascii="Arial" w:hAnsi="Arial" w:cs="Arial"/>
        </w:rPr>
        <w:t>§ 4.</w:t>
      </w:r>
    </w:p>
    <w:p w:rsidR="002060E5" w:rsidRPr="003B3E0D" w:rsidRDefault="002060E5" w:rsidP="00DC1417">
      <w:pPr>
        <w:numPr>
          <w:ilvl w:val="0"/>
          <w:numId w:val="3"/>
        </w:numPr>
        <w:spacing w:after="0" w:line="240" w:lineRule="auto"/>
        <w:jc w:val="both"/>
        <w:rPr>
          <w:rFonts w:ascii="Arial" w:hAnsi="Arial" w:cs="Arial"/>
        </w:rPr>
      </w:pPr>
      <w:r w:rsidRPr="003B3E0D">
        <w:rPr>
          <w:rFonts w:ascii="Arial" w:hAnsi="Arial" w:cs="Arial"/>
          <w:snapToGrid w:val="0"/>
        </w:rPr>
        <w:t>Wykonawca</w:t>
      </w:r>
      <w:r w:rsidRPr="003B3E0D">
        <w:rPr>
          <w:rFonts w:ascii="Arial" w:hAnsi="Arial" w:cs="Arial"/>
        </w:rPr>
        <w:t xml:space="preserve">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w:t>
      </w:r>
    </w:p>
    <w:p w:rsidR="002060E5" w:rsidRPr="003B3E0D" w:rsidRDefault="002060E5" w:rsidP="00AF2775">
      <w:pPr>
        <w:numPr>
          <w:ilvl w:val="0"/>
          <w:numId w:val="3"/>
        </w:numPr>
        <w:spacing w:before="80" w:after="0" w:line="240" w:lineRule="auto"/>
        <w:contextualSpacing/>
        <w:jc w:val="both"/>
        <w:rPr>
          <w:rFonts w:ascii="Arial" w:hAnsi="Arial" w:cs="Arial"/>
        </w:rPr>
      </w:pPr>
      <w:r w:rsidRPr="00B31589">
        <w:rPr>
          <w:rFonts w:ascii="Arial" w:hAnsi="Arial" w:cs="Arial"/>
          <w:snapToGrid w:val="0"/>
        </w:rPr>
        <w:t xml:space="preserve"> Wykonawca w</w:t>
      </w:r>
      <w:r w:rsidRPr="00B31589">
        <w:rPr>
          <w:rFonts w:ascii="Arial" w:hAnsi="Arial" w:cs="Arial"/>
        </w:rPr>
        <w:t xml:space="preserve">ykona umowę, zgodnie z obowiązującymi przepisami i normami. Dostarczony sprzęt winien posiadać: kartę gwarancyjną, instrukcję obsługi oraz niezbędne dokumenty, certyfikaty, aprobaty techniczne itp., wymagane przy tego typu sprzęcie, oraz </w:t>
      </w:r>
      <w:r w:rsidRPr="003B3E0D">
        <w:rPr>
          <w:rFonts w:ascii="Arial" w:hAnsi="Arial" w:cs="Arial"/>
        </w:rPr>
        <w:t>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2060E5" w:rsidRPr="00B31589" w:rsidRDefault="002060E5" w:rsidP="00AF2775">
      <w:pPr>
        <w:numPr>
          <w:ilvl w:val="0"/>
          <w:numId w:val="3"/>
        </w:numPr>
        <w:spacing w:after="0" w:line="240" w:lineRule="auto"/>
        <w:jc w:val="both"/>
        <w:rPr>
          <w:rFonts w:ascii="Arial" w:hAnsi="Arial" w:cs="Arial"/>
          <w:color w:val="000000"/>
        </w:rPr>
      </w:pPr>
      <w:bookmarkStart w:id="0" w:name="_GoBack"/>
      <w:r>
        <w:rPr>
          <w:rFonts w:ascii="Arial" w:hAnsi="Arial" w:cs="Arial"/>
          <w:color w:val="000000"/>
        </w:rPr>
        <w:t xml:space="preserve"> </w:t>
      </w:r>
      <w:r w:rsidRPr="003B3E0D">
        <w:rPr>
          <w:rFonts w:ascii="Arial" w:hAnsi="Arial" w:cs="Arial"/>
          <w:color w:val="000000"/>
        </w:rPr>
        <w:t>Wykonawca zobowiązuje się dostarczyć sprzęt odpowie</w:t>
      </w:r>
      <w:r>
        <w:rPr>
          <w:rFonts w:ascii="Arial" w:hAnsi="Arial" w:cs="Arial"/>
          <w:color w:val="000000"/>
        </w:rPr>
        <w:t>dnio zapakowany na własny koszt</w:t>
      </w:r>
    </w:p>
    <w:bookmarkEnd w:id="0"/>
    <w:p w:rsidR="00F40FCD" w:rsidRPr="001A0544" w:rsidRDefault="00F40FCD" w:rsidP="002060E5">
      <w:pPr>
        <w:ind w:left="397"/>
        <w:jc w:val="both"/>
        <w:rPr>
          <w:rFonts w:ascii="Arial" w:hAnsi="Arial" w:cs="Arial"/>
          <w:color w:val="000000"/>
        </w:rPr>
      </w:pPr>
    </w:p>
    <w:p w:rsidR="002060E5" w:rsidRPr="003B3E0D" w:rsidRDefault="002060E5" w:rsidP="002060E5">
      <w:pPr>
        <w:ind w:left="57"/>
        <w:jc w:val="center"/>
        <w:rPr>
          <w:rFonts w:ascii="Arial" w:hAnsi="Arial" w:cs="Arial"/>
        </w:rPr>
      </w:pPr>
      <w:r w:rsidRPr="003B3E0D">
        <w:rPr>
          <w:rFonts w:ascii="Arial" w:hAnsi="Arial" w:cs="Arial"/>
        </w:rPr>
        <w:t>§ 5.</w:t>
      </w:r>
    </w:p>
    <w:p w:rsidR="002060E5" w:rsidRPr="006D3829" w:rsidRDefault="002060E5" w:rsidP="00DC1417">
      <w:pPr>
        <w:numPr>
          <w:ilvl w:val="0"/>
          <w:numId w:val="4"/>
        </w:numPr>
        <w:spacing w:after="0" w:line="240" w:lineRule="auto"/>
        <w:ind w:left="357" w:hanging="357"/>
        <w:jc w:val="both"/>
        <w:rPr>
          <w:rFonts w:ascii="Arial" w:hAnsi="Arial" w:cs="Arial"/>
          <w:b/>
        </w:rPr>
      </w:pPr>
      <w:r w:rsidRPr="003B3E0D">
        <w:rPr>
          <w:rFonts w:ascii="Arial" w:hAnsi="Arial" w:cs="Arial"/>
        </w:rPr>
        <w:t>Wykonawca udziela ninie</w:t>
      </w:r>
      <w:r>
        <w:rPr>
          <w:rFonts w:ascii="Arial" w:hAnsi="Arial" w:cs="Arial"/>
        </w:rPr>
        <w:t>jszym gwarancji na okres ……….</w:t>
      </w:r>
      <w:r>
        <w:rPr>
          <w:rFonts w:ascii="Arial" w:hAnsi="Arial" w:cs="Arial"/>
          <w:b/>
        </w:rPr>
        <w:t xml:space="preserve">miesięcy </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lastRenderedPageBreak/>
        <w:t>Wykonawca udziel</w:t>
      </w:r>
      <w:r>
        <w:rPr>
          <w:rFonts w:ascii="Arial" w:hAnsi="Arial" w:cs="Arial"/>
        </w:rPr>
        <w:t>a także rękojmi na okres: ……………..</w:t>
      </w:r>
      <w:r w:rsidRPr="003B3E0D">
        <w:rPr>
          <w:rFonts w:ascii="Arial" w:hAnsi="Arial" w:cs="Arial"/>
        </w:rPr>
        <w:t xml:space="preserve"> miesięcy.</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Gwarancja obejmuje wszystkie elementy dostarczonego sprzętu (w tym oprogramowania) wraz z niezbędnym wyposażeniem, z wyłączeniem materiałów eksploatacyjnych, podlegających zużyciu podczas normalnej eksploatacji. W okresie gwarancji Wykonawca zapewnia serwis techniczny i nie może odmó</w:t>
      </w:r>
      <w:r>
        <w:rPr>
          <w:rFonts w:ascii="Arial" w:hAnsi="Arial" w:cs="Arial"/>
        </w:rPr>
        <w:t xml:space="preserve">wić wymiany niesprawnej części </w:t>
      </w:r>
      <w:r w:rsidR="00B31589">
        <w:rPr>
          <w:rFonts w:ascii="Arial" w:hAnsi="Arial" w:cs="Arial"/>
        </w:rPr>
        <w:br/>
      </w:r>
      <w:r w:rsidRPr="003B3E0D">
        <w:rPr>
          <w:rFonts w:ascii="Arial" w:hAnsi="Arial" w:cs="Arial"/>
        </w:rPr>
        <w:t>(w przypadku dysku – na nowy) w przypadku, gdy jej naprawa nie gwarantuje prawidłowej pracy sprzętu.</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W przypadku max. 3 napraw gwarancyjnych tego samego modułu/podzespołu Wykonawca będzie zobowiązany dokonać jego wymiany na nowy, w pełni sprawny.</w:t>
      </w:r>
    </w:p>
    <w:p w:rsidR="002060E5" w:rsidRPr="00E73F59"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 xml:space="preserve">Zamawiający z tytułu </w:t>
      </w:r>
      <w:r w:rsidRPr="00E73F59">
        <w:rPr>
          <w:rFonts w:ascii="Arial" w:hAnsi="Arial" w:cs="Arial"/>
        </w:rPr>
        <w:t xml:space="preserve">gwarancji/rękojmi może żądać usunięcia wady, jeżeli ujawniła się ona w czasie trwania gwarancji/rękojmi. </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Zamawiający może wykonywać uprawnienia z tytułu rękojmi lub gwarancji po upływie okresu trwania rękojmi lub gwarancji, jeżeli zawiadomił Wykonawcę o wadzie przed jego upływem.</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Zamawiający może według swojego wyboru, wykonywać uprawnienia z tytułu rękojmi albo gwarancji.</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Na podstawie uprawnień wynikających z tytułu gwarancji</w:t>
      </w:r>
      <w:r>
        <w:rPr>
          <w:rFonts w:ascii="Arial" w:hAnsi="Arial" w:cs="Arial"/>
        </w:rPr>
        <w:t xml:space="preserve"> lub rękojmi </w:t>
      </w:r>
      <w:r w:rsidRPr="003B3E0D">
        <w:rPr>
          <w:rFonts w:ascii="Arial" w:hAnsi="Arial" w:cs="Arial"/>
        </w:rPr>
        <w:t>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W przypadku konieczności transportu uszkodzonego sprzętu, transport na koszt własny zapewnia Wykonawca.</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 xml:space="preserve">Zgłoszenie awarii lub wady następuje telefonicznie/faxem na numer telefonu/faxu </w:t>
      </w:r>
      <w:r>
        <w:rPr>
          <w:rFonts w:ascii="Arial" w:hAnsi="Arial" w:cs="Arial"/>
        </w:rPr>
        <w:t>………….</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W czasie obowiązywania udzielonej gwarancji lub rękojmi, Wykonawca na własny koszt dojeżdża do uszkodzonego sprzętu.</w:t>
      </w:r>
    </w:p>
    <w:p w:rsidR="002060E5" w:rsidRPr="003B3E0D" w:rsidRDefault="002060E5" w:rsidP="00DC1417">
      <w:pPr>
        <w:numPr>
          <w:ilvl w:val="0"/>
          <w:numId w:val="4"/>
        </w:numPr>
        <w:spacing w:after="0" w:line="240" w:lineRule="auto"/>
        <w:ind w:left="357" w:hanging="357"/>
        <w:jc w:val="both"/>
        <w:rPr>
          <w:rFonts w:ascii="Arial" w:hAnsi="Arial" w:cs="Arial"/>
        </w:rPr>
      </w:pPr>
      <w:r w:rsidRPr="003B3E0D">
        <w:rPr>
          <w:rFonts w:ascii="Arial" w:hAnsi="Arial" w:cs="Arial"/>
        </w:rPr>
        <w:t xml:space="preserve">W przypadku istotnej naprawy sprzętu (tj. naprawy jego głównych elementów), termin gwarancji </w:t>
      </w:r>
      <w:r>
        <w:rPr>
          <w:rFonts w:ascii="Arial" w:hAnsi="Arial" w:cs="Arial"/>
        </w:rPr>
        <w:t>lub</w:t>
      </w:r>
      <w:r w:rsidRPr="003B3E0D">
        <w:rPr>
          <w:rFonts w:ascii="Arial" w:hAnsi="Arial" w:cs="Arial"/>
        </w:rPr>
        <w:t xml:space="preserve"> rękojmi całego sprzętu, o który</w:t>
      </w:r>
      <w:r>
        <w:rPr>
          <w:rFonts w:ascii="Arial" w:hAnsi="Arial" w:cs="Arial"/>
        </w:rPr>
        <w:t>m</w:t>
      </w:r>
      <w:r w:rsidRPr="003B3E0D">
        <w:rPr>
          <w:rFonts w:ascii="Arial" w:hAnsi="Arial" w:cs="Arial"/>
        </w:rPr>
        <w:t xml:space="preserve"> mowa w ust. 1 i ust. 2, zaczyna swój bieg na nowo od daty zakończenia skutecznej naprawy. W przypadku naprawy wiążącej </w:t>
      </w:r>
      <w:r>
        <w:rPr>
          <w:rFonts w:ascii="Arial" w:hAnsi="Arial" w:cs="Arial"/>
        </w:rPr>
        <w:t xml:space="preserve">się </w:t>
      </w:r>
      <w:r>
        <w:rPr>
          <w:rFonts w:ascii="Arial" w:hAnsi="Arial" w:cs="Arial"/>
        </w:rPr>
        <w:br/>
      </w:r>
      <w:r w:rsidRPr="003B3E0D">
        <w:rPr>
          <w:rFonts w:ascii="Arial" w:hAnsi="Arial" w:cs="Arial"/>
        </w:rPr>
        <w:t xml:space="preserve">z wymianą części, termin gwarancji </w:t>
      </w:r>
      <w:r>
        <w:rPr>
          <w:rFonts w:ascii="Arial" w:hAnsi="Arial" w:cs="Arial"/>
        </w:rPr>
        <w:t>albo</w:t>
      </w:r>
      <w:r w:rsidRPr="003B3E0D">
        <w:rPr>
          <w:rFonts w:ascii="Arial" w:hAnsi="Arial" w:cs="Arial"/>
        </w:rPr>
        <w:t xml:space="preserve"> rękojmi na wymieni</w:t>
      </w:r>
      <w:r>
        <w:rPr>
          <w:rFonts w:ascii="Arial" w:hAnsi="Arial" w:cs="Arial"/>
        </w:rPr>
        <w:t xml:space="preserve">one części równy jest okresowi, </w:t>
      </w:r>
      <w:r w:rsidRPr="003B3E0D">
        <w:rPr>
          <w:rFonts w:ascii="Arial" w:hAnsi="Arial" w:cs="Arial"/>
        </w:rPr>
        <w:t>o który</w:t>
      </w:r>
      <w:r>
        <w:rPr>
          <w:rFonts w:ascii="Arial" w:hAnsi="Arial" w:cs="Arial"/>
        </w:rPr>
        <w:t>m</w:t>
      </w:r>
      <w:r w:rsidRPr="003B3E0D">
        <w:rPr>
          <w:rFonts w:ascii="Arial" w:hAnsi="Arial" w:cs="Arial"/>
        </w:rPr>
        <w:t xml:space="preserve"> mowa w ust. 1 </w:t>
      </w:r>
      <w:r>
        <w:rPr>
          <w:rFonts w:ascii="Arial" w:hAnsi="Arial" w:cs="Arial"/>
        </w:rPr>
        <w:t>albo</w:t>
      </w:r>
      <w:r w:rsidRPr="003B3E0D">
        <w:rPr>
          <w:rFonts w:ascii="Arial" w:hAnsi="Arial" w:cs="Arial"/>
        </w:rPr>
        <w:t> ust. 2, i rozpoczyna swój bieg od daty wymiany części</w:t>
      </w:r>
      <w:r>
        <w:rPr>
          <w:rFonts w:ascii="Arial" w:hAnsi="Arial" w:cs="Arial"/>
        </w:rPr>
        <w:t xml:space="preserve"> – w zależności od tego, czy Zamawiający skorzystał z uprawnień na podstawie gwarancji, czy rękojmi</w:t>
      </w:r>
      <w:r w:rsidRPr="003B3E0D">
        <w:rPr>
          <w:rFonts w:ascii="Arial" w:hAnsi="Arial" w:cs="Arial"/>
        </w:rPr>
        <w:t>.</w:t>
      </w:r>
    </w:p>
    <w:p w:rsidR="002060E5" w:rsidRPr="003B3E0D" w:rsidRDefault="002060E5" w:rsidP="00DC1417">
      <w:pPr>
        <w:numPr>
          <w:ilvl w:val="0"/>
          <w:numId w:val="4"/>
        </w:numPr>
        <w:spacing w:after="0" w:line="240" w:lineRule="auto"/>
        <w:jc w:val="both"/>
        <w:rPr>
          <w:rFonts w:ascii="Arial" w:hAnsi="Arial" w:cs="Arial"/>
        </w:rPr>
      </w:pPr>
      <w:r w:rsidRPr="003B3E0D">
        <w:rPr>
          <w:rFonts w:ascii="Arial" w:hAnsi="Arial" w:cs="Aria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2060E5" w:rsidRDefault="002060E5" w:rsidP="002060E5">
      <w:pPr>
        <w:jc w:val="center"/>
        <w:rPr>
          <w:rFonts w:ascii="Arial" w:hAnsi="Arial" w:cs="Arial"/>
        </w:rPr>
      </w:pPr>
    </w:p>
    <w:p w:rsidR="002060E5" w:rsidRPr="003B3E0D" w:rsidRDefault="002060E5" w:rsidP="002060E5">
      <w:pPr>
        <w:jc w:val="center"/>
        <w:rPr>
          <w:rFonts w:ascii="Arial" w:hAnsi="Arial" w:cs="Arial"/>
        </w:rPr>
      </w:pPr>
      <w:r w:rsidRPr="003B3E0D">
        <w:rPr>
          <w:rFonts w:ascii="Arial" w:hAnsi="Arial" w:cs="Arial"/>
        </w:rPr>
        <w:t>§ 6.</w:t>
      </w:r>
    </w:p>
    <w:p w:rsidR="002060E5" w:rsidRPr="003B3E0D" w:rsidRDefault="002060E5" w:rsidP="00DC1417">
      <w:pPr>
        <w:numPr>
          <w:ilvl w:val="0"/>
          <w:numId w:val="5"/>
        </w:numPr>
        <w:spacing w:after="0" w:line="240" w:lineRule="auto"/>
        <w:jc w:val="both"/>
        <w:rPr>
          <w:rFonts w:ascii="Arial" w:hAnsi="Arial" w:cs="Arial"/>
        </w:rPr>
      </w:pPr>
      <w:r w:rsidRPr="003B3E0D">
        <w:rPr>
          <w:rFonts w:ascii="Arial" w:hAnsi="Arial" w:cs="Arial"/>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2060E5" w:rsidRPr="003B3E0D" w:rsidRDefault="002060E5" w:rsidP="00DC1417">
      <w:pPr>
        <w:numPr>
          <w:ilvl w:val="0"/>
          <w:numId w:val="5"/>
        </w:numPr>
        <w:spacing w:after="0" w:line="240" w:lineRule="auto"/>
        <w:jc w:val="both"/>
        <w:rPr>
          <w:rFonts w:ascii="Arial" w:hAnsi="Arial" w:cs="Arial"/>
        </w:rPr>
      </w:pPr>
      <w:r w:rsidRPr="003B3E0D">
        <w:rPr>
          <w:rFonts w:ascii="Arial" w:hAnsi="Arial" w:cs="Arial"/>
        </w:rPr>
        <w:lastRenderedPageBreak/>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wraz </w:t>
      </w:r>
      <w:r>
        <w:rPr>
          <w:rFonts w:ascii="Arial" w:hAnsi="Arial" w:cs="Arial"/>
        </w:rPr>
        <w:t xml:space="preserve"> </w:t>
      </w:r>
      <w:r w:rsidRPr="003B3E0D">
        <w:rPr>
          <w:rFonts w:ascii="Arial" w:hAnsi="Arial" w:cs="Arial"/>
        </w:rPr>
        <w:t>z oprogramowaniem do obrotu na terytorium Rzeczypospolitej Polskiej.</w:t>
      </w:r>
    </w:p>
    <w:p w:rsidR="002060E5" w:rsidRPr="003B3E0D" w:rsidRDefault="002060E5" w:rsidP="00DC1417">
      <w:pPr>
        <w:pStyle w:val="Akapitzlist"/>
        <w:numPr>
          <w:ilvl w:val="0"/>
          <w:numId w:val="5"/>
        </w:numPr>
        <w:spacing w:after="0" w:line="240" w:lineRule="auto"/>
        <w:jc w:val="both"/>
        <w:rPr>
          <w:rFonts w:ascii="Arial" w:hAnsi="Arial" w:cs="Arial"/>
        </w:rPr>
      </w:pPr>
      <w:r w:rsidRPr="003B3E0D">
        <w:rPr>
          <w:rFonts w:ascii="Arial" w:hAnsi="Arial" w:cs="Arial"/>
        </w:rPr>
        <w:t xml:space="preserve">Na mocy niniejszej umowy Wykonawca dostarczy Zamawiającemu egzemplarze oprogramowania, pozwalające na korzystanie z oprogramowania na terytorium Rzeczypospolitej Polskiej. Wykonawca oświadcza, że licencja umożliwia korzystanie </w:t>
      </w:r>
      <w:r w:rsidRPr="003B3E0D">
        <w:rPr>
          <w:rFonts w:ascii="Arial" w:hAnsi="Arial" w:cs="Arial"/>
        </w:rPr>
        <w:br/>
        <w:t>z oprogramowania na zasadach określonych w SWZ dla celu, dla którego oprogramowanie zostaje zakupione, w szczególności:</w:t>
      </w:r>
    </w:p>
    <w:p w:rsidR="002060E5" w:rsidRPr="003B3E0D" w:rsidRDefault="002060E5" w:rsidP="002060E5">
      <w:pPr>
        <w:ind w:left="397"/>
        <w:jc w:val="both"/>
        <w:rPr>
          <w:rFonts w:ascii="Arial" w:hAnsi="Arial" w:cs="Arial"/>
        </w:rPr>
      </w:pPr>
      <w:r w:rsidRPr="003B3E0D">
        <w:rPr>
          <w:rFonts w:ascii="Arial" w:hAnsi="Arial" w:cs="Arial"/>
        </w:rPr>
        <w:t>1) wprowadzanie programu do pamięci komputerów Zamawiającego,</w:t>
      </w:r>
    </w:p>
    <w:p w:rsidR="002060E5" w:rsidRPr="003B3E0D" w:rsidRDefault="002060E5" w:rsidP="002060E5">
      <w:pPr>
        <w:ind w:left="397"/>
        <w:jc w:val="both"/>
        <w:rPr>
          <w:rFonts w:ascii="Arial" w:hAnsi="Arial" w:cs="Arial"/>
        </w:rPr>
      </w:pPr>
      <w:r w:rsidRPr="003B3E0D">
        <w:rPr>
          <w:rFonts w:ascii="Arial" w:hAnsi="Arial" w:cs="Arial"/>
        </w:rPr>
        <w:t>2) usuwanie z pamięci komputerów,</w:t>
      </w:r>
    </w:p>
    <w:p w:rsidR="002060E5" w:rsidRPr="003B3E0D" w:rsidRDefault="002060E5" w:rsidP="002060E5">
      <w:pPr>
        <w:ind w:left="397"/>
        <w:jc w:val="both"/>
        <w:rPr>
          <w:rFonts w:ascii="Arial" w:hAnsi="Arial" w:cs="Arial"/>
        </w:rPr>
      </w:pPr>
      <w:r w:rsidRPr="003B3E0D">
        <w:rPr>
          <w:rFonts w:ascii="Arial" w:hAnsi="Arial" w:cs="Arial"/>
        </w:rPr>
        <w:t>3) stosowanie programu zgodnie z jego przeznaczeniem na stanowiskach komputerowych pozostających pod kontrolą Zamawiającego,</w:t>
      </w:r>
    </w:p>
    <w:p w:rsidR="002060E5" w:rsidRPr="003B3E0D" w:rsidRDefault="002060E5" w:rsidP="002060E5">
      <w:pPr>
        <w:ind w:left="397"/>
        <w:jc w:val="both"/>
        <w:rPr>
          <w:rFonts w:ascii="Arial" w:hAnsi="Arial" w:cs="Arial"/>
        </w:rPr>
      </w:pPr>
      <w:r w:rsidRPr="003B3E0D">
        <w:rPr>
          <w:rFonts w:ascii="Arial" w:hAnsi="Arial" w:cs="Arial"/>
        </w:rPr>
        <w:t>4) korzystanie z dokumentacji dostarczonej przez Wykonawcę,</w:t>
      </w:r>
    </w:p>
    <w:p w:rsidR="002060E5" w:rsidRPr="003B3E0D" w:rsidRDefault="002060E5" w:rsidP="002060E5">
      <w:pPr>
        <w:ind w:left="397"/>
        <w:jc w:val="both"/>
        <w:rPr>
          <w:rFonts w:ascii="Arial" w:hAnsi="Arial" w:cs="Arial"/>
        </w:rPr>
      </w:pPr>
      <w:r w:rsidRPr="003B3E0D">
        <w:rPr>
          <w:rFonts w:ascii="Arial" w:hAnsi="Arial" w:cs="Arial"/>
        </w:rPr>
        <w:t>5) sporządzanie kopii programu, w zakresie dozwolonym przez przepisy prawa autorskiego,</w:t>
      </w:r>
    </w:p>
    <w:p w:rsidR="002060E5" w:rsidRPr="003B3E0D" w:rsidRDefault="002060E5" w:rsidP="002060E5">
      <w:pPr>
        <w:ind w:left="397"/>
        <w:jc w:val="both"/>
        <w:rPr>
          <w:rFonts w:ascii="Arial" w:hAnsi="Arial" w:cs="Arial"/>
        </w:rPr>
      </w:pPr>
      <w:r w:rsidRPr="003B3E0D">
        <w:rPr>
          <w:rFonts w:ascii="Arial" w:hAnsi="Arial" w:cs="Arial"/>
        </w:rPr>
        <w:t>6) wykorzystanie programu podczas pokazów lub prezentacji publicznych,</w:t>
      </w:r>
    </w:p>
    <w:p w:rsidR="002060E5" w:rsidRPr="003B3E0D" w:rsidRDefault="002060E5" w:rsidP="002060E5">
      <w:pPr>
        <w:ind w:left="397"/>
        <w:jc w:val="both"/>
        <w:rPr>
          <w:rFonts w:ascii="Arial" w:hAnsi="Arial" w:cs="Arial"/>
        </w:rPr>
      </w:pPr>
      <w:r w:rsidRPr="003B3E0D">
        <w:rPr>
          <w:rFonts w:ascii="Arial" w:hAnsi="Arial" w:cs="Arial"/>
        </w:rPr>
        <w:t>7) tłumaczenie, przystosowywanie, zmiany układu lub jakiekolwiek inne zmiany w oprogramowaniu, w zakresie dozwolonym przez przepisy prawa autorskiego,</w:t>
      </w:r>
    </w:p>
    <w:p w:rsidR="002060E5" w:rsidRPr="003B3E0D" w:rsidRDefault="002060E5" w:rsidP="002060E5">
      <w:pPr>
        <w:ind w:left="397"/>
        <w:jc w:val="both"/>
        <w:rPr>
          <w:rFonts w:ascii="Arial" w:hAnsi="Arial" w:cs="Arial"/>
        </w:rPr>
      </w:pPr>
      <w:r w:rsidRPr="003B3E0D">
        <w:rPr>
          <w:rFonts w:ascii="Arial" w:hAnsi="Arial" w:cs="Arial"/>
        </w:rPr>
        <w:t>8) modyfikowanie i rozbudowa oprogramowania lub łączenie go z innym programem lub programami na zasadach określonych przepisami prawa autorskiego,</w:t>
      </w:r>
    </w:p>
    <w:p w:rsidR="002060E5" w:rsidRPr="003B3E0D" w:rsidRDefault="002060E5" w:rsidP="002060E5">
      <w:pPr>
        <w:ind w:left="397"/>
        <w:jc w:val="both"/>
        <w:rPr>
          <w:rFonts w:ascii="Arial" w:hAnsi="Arial" w:cs="Arial"/>
        </w:rPr>
      </w:pPr>
      <w:r w:rsidRPr="003B3E0D">
        <w:rPr>
          <w:rFonts w:ascii="Arial" w:hAnsi="Arial" w:cs="Arial"/>
        </w:rPr>
        <w:t>9) trwałe lub czasowe zwielokrotnianie oprogramowania w całości lub części jakimikolwiek środkami lub w jakiejkolwiek formie w zakresie niezbędnym dla realizacji uprawnień określonych w pkt. 1-8 powyżej.</w:t>
      </w:r>
    </w:p>
    <w:p w:rsidR="002060E5" w:rsidRPr="003B3E0D" w:rsidRDefault="002060E5" w:rsidP="002060E5">
      <w:pPr>
        <w:jc w:val="both"/>
        <w:rPr>
          <w:rFonts w:ascii="Arial" w:hAnsi="Arial" w:cs="Arial"/>
        </w:rPr>
      </w:pPr>
      <w:r w:rsidRPr="003B3E0D">
        <w:rPr>
          <w:rFonts w:ascii="Arial" w:hAnsi="Arial" w:cs="Arial"/>
        </w:rPr>
        <w:t xml:space="preserve">4. Wynagrodzenie, o którym mowa w § 2 ust. 2, obejmuje także prawo korzystania </w:t>
      </w:r>
      <w:r w:rsidRPr="003B3E0D">
        <w:rPr>
          <w:rFonts w:ascii="Arial" w:hAnsi="Arial" w:cs="Arial"/>
        </w:rPr>
        <w:br/>
        <w:t xml:space="preserve">z oprogramowania przez Zamawiającego na wszystkich polach eksploatacji, wymienionych </w:t>
      </w:r>
      <w:r w:rsidRPr="003B3E0D">
        <w:rPr>
          <w:rFonts w:ascii="Arial" w:hAnsi="Arial" w:cs="Arial"/>
        </w:rPr>
        <w:br/>
        <w:t>w niniejszym paragrafie.</w:t>
      </w:r>
    </w:p>
    <w:p w:rsidR="002060E5" w:rsidRPr="003B3E0D" w:rsidRDefault="002060E5" w:rsidP="002060E5">
      <w:pPr>
        <w:jc w:val="center"/>
        <w:rPr>
          <w:rFonts w:ascii="Arial" w:hAnsi="Arial" w:cs="Arial"/>
        </w:rPr>
      </w:pPr>
      <w:r w:rsidRPr="003B3E0D">
        <w:rPr>
          <w:rFonts w:ascii="Arial" w:hAnsi="Arial" w:cs="Arial"/>
        </w:rPr>
        <w:t>§ 7.</w:t>
      </w:r>
    </w:p>
    <w:p w:rsidR="002060E5" w:rsidRPr="003B3E0D" w:rsidRDefault="002060E5" w:rsidP="00DC1417">
      <w:pPr>
        <w:numPr>
          <w:ilvl w:val="0"/>
          <w:numId w:val="6"/>
        </w:numPr>
        <w:spacing w:after="0" w:line="240" w:lineRule="auto"/>
        <w:contextualSpacing/>
        <w:jc w:val="both"/>
        <w:rPr>
          <w:rFonts w:ascii="Arial" w:hAnsi="Arial" w:cs="Arial"/>
        </w:rPr>
      </w:pPr>
      <w:r>
        <w:rPr>
          <w:rFonts w:ascii="Arial" w:hAnsi="Arial" w:cs="Arial"/>
        </w:rPr>
        <w:t>Podstawą do wystawienia faktury</w:t>
      </w:r>
      <w:r w:rsidRPr="003B3E0D">
        <w:rPr>
          <w:rFonts w:ascii="Arial" w:hAnsi="Arial" w:cs="Arial"/>
        </w:rPr>
        <w:t xml:space="preserve"> VAT na płatnika - Zamawiającego jest należyte wykonanie umowy, potwierdzone pisemnym protokołem odbioru, stanowiącym załącznik do niniejszej umowy, podpisanym przez przedstawiciela Zamawiającego, tj.: </w:t>
      </w:r>
      <w:r>
        <w:rPr>
          <w:rFonts w:ascii="Arial" w:hAnsi="Arial" w:cs="Arial"/>
          <w:b/>
          <w:i/>
        </w:rPr>
        <w:t>…………..</w:t>
      </w:r>
      <w:r w:rsidRPr="003B3E0D">
        <w:rPr>
          <w:rFonts w:ascii="Arial" w:hAnsi="Arial" w:cs="Arial"/>
        </w:rPr>
        <w:t xml:space="preserve">  i upoważnionego  przedstawiciela Wykonawcy.</w:t>
      </w:r>
    </w:p>
    <w:p w:rsidR="002060E5" w:rsidRPr="008A1E9E" w:rsidRDefault="002060E5" w:rsidP="00DC1417">
      <w:pPr>
        <w:numPr>
          <w:ilvl w:val="0"/>
          <w:numId w:val="6"/>
        </w:numPr>
        <w:spacing w:after="0" w:line="240" w:lineRule="auto"/>
        <w:jc w:val="both"/>
        <w:rPr>
          <w:rFonts w:ascii="Arial" w:hAnsi="Arial" w:cs="Arial"/>
        </w:rPr>
      </w:pPr>
      <w:r w:rsidRPr="008A1E9E">
        <w:rPr>
          <w:rFonts w:ascii="Arial" w:hAnsi="Arial" w:cs="Arial"/>
        </w:rPr>
        <w:t xml:space="preserve">Dane płatnika - Zamawiającego: UNIWERSYTET Jana Kochanowskiego w Kielcach, </w:t>
      </w:r>
      <w:r w:rsidRPr="008A1E9E">
        <w:rPr>
          <w:rFonts w:ascii="Arial" w:hAnsi="Arial" w:cs="Arial"/>
        </w:rPr>
        <w:br/>
        <w:t>25-369 Kielce, ul. Żeromskiego 5, NIP 6570234850</w:t>
      </w:r>
    </w:p>
    <w:p w:rsidR="002060E5" w:rsidRPr="003B3E0D" w:rsidRDefault="002060E5" w:rsidP="00DC1417">
      <w:pPr>
        <w:numPr>
          <w:ilvl w:val="0"/>
          <w:numId w:val="6"/>
        </w:numPr>
        <w:spacing w:after="0" w:line="240" w:lineRule="auto"/>
        <w:jc w:val="both"/>
        <w:rPr>
          <w:rFonts w:ascii="Arial" w:hAnsi="Arial" w:cs="Arial"/>
        </w:rPr>
      </w:pPr>
      <w:r w:rsidRPr="003B3E0D">
        <w:rPr>
          <w:rFonts w:ascii="Arial" w:hAnsi="Arial" w:cs="Arial"/>
        </w:rPr>
        <w:t>Zamawiający zo</w:t>
      </w:r>
      <w:r>
        <w:rPr>
          <w:rFonts w:ascii="Arial" w:hAnsi="Arial" w:cs="Arial"/>
        </w:rPr>
        <w:t>bowiązuje się uregulować fakturę</w:t>
      </w:r>
      <w:r w:rsidRPr="003B3E0D">
        <w:rPr>
          <w:rFonts w:ascii="Arial" w:hAnsi="Arial" w:cs="Arial"/>
        </w:rPr>
        <w:t xml:space="preserve"> VAT Wykonawcy w terminie 30 dni, licząc od daty jej doręczenia do siedziby Zamawiającego  - przelewem na nr konta bankowego ……………………………….</w:t>
      </w:r>
    </w:p>
    <w:p w:rsidR="002060E5" w:rsidRPr="003B3E0D" w:rsidRDefault="002060E5" w:rsidP="00DC1417">
      <w:pPr>
        <w:numPr>
          <w:ilvl w:val="0"/>
          <w:numId w:val="6"/>
        </w:numPr>
        <w:spacing w:after="0" w:line="240" w:lineRule="auto"/>
        <w:jc w:val="both"/>
        <w:rPr>
          <w:rFonts w:ascii="Arial" w:hAnsi="Arial" w:cs="Arial"/>
        </w:rPr>
      </w:pPr>
      <w:r w:rsidRPr="003B3E0D">
        <w:rPr>
          <w:rFonts w:ascii="Arial" w:hAnsi="Arial" w:cs="Arial"/>
        </w:rPr>
        <w:t>Osob</w:t>
      </w:r>
      <w:r>
        <w:rPr>
          <w:rFonts w:ascii="Arial" w:hAnsi="Arial" w:cs="Arial"/>
        </w:rPr>
        <w:t>ą upoważnioną do odbioru faktury</w:t>
      </w:r>
      <w:r w:rsidRPr="003B3E0D">
        <w:rPr>
          <w:rFonts w:ascii="Arial" w:hAnsi="Arial" w:cs="Arial"/>
        </w:rPr>
        <w:t xml:space="preserve"> VAT, jest osoba wskazana w ust.1.</w:t>
      </w:r>
    </w:p>
    <w:p w:rsidR="002060E5" w:rsidRPr="003B3E0D" w:rsidRDefault="002060E5" w:rsidP="00DC1417">
      <w:pPr>
        <w:numPr>
          <w:ilvl w:val="0"/>
          <w:numId w:val="6"/>
        </w:numPr>
        <w:spacing w:after="0" w:line="240" w:lineRule="auto"/>
        <w:jc w:val="both"/>
        <w:rPr>
          <w:rFonts w:ascii="Arial" w:hAnsi="Arial" w:cs="Arial"/>
        </w:rPr>
      </w:pPr>
      <w:r w:rsidRPr="003B3E0D">
        <w:rPr>
          <w:rFonts w:ascii="Arial" w:hAnsi="Arial" w:cs="Arial"/>
        </w:rPr>
        <w:t>Za datę zapłaty strony przyjmują datę obciążenia rachunku bankowego Zamawiającego.</w:t>
      </w:r>
    </w:p>
    <w:p w:rsidR="002060E5" w:rsidRPr="003B3E0D" w:rsidRDefault="002060E5" w:rsidP="00DC1417">
      <w:pPr>
        <w:numPr>
          <w:ilvl w:val="0"/>
          <w:numId w:val="6"/>
        </w:numPr>
        <w:spacing w:after="0" w:line="240" w:lineRule="auto"/>
        <w:jc w:val="both"/>
        <w:rPr>
          <w:rFonts w:ascii="Arial" w:hAnsi="Arial" w:cs="Arial"/>
        </w:rPr>
      </w:pPr>
      <w:r w:rsidRPr="003B3E0D">
        <w:rPr>
          <w:rFonts w:ascii="Arial" w:hAnsi="Arial" w:cs="Arial"/>
        </w:rPr>
        <w:t xml:space="preserve">Wykonawca oświadcza, że jest podatnikiem VAT czynnym i posiada NIP </w:t>
      </w:r>
      <w:r>
        <w:rPr>
          <w:rFonts w:ascii="Arial" w:hAnsi="Arial" w:cs="Arial"/>
        </w:rPr>
        <w:t>…………………</w:t>
      </w:r>
    </w:p>
    <w:p w:rsidR="002060E5" w:rsidRPr="003B3E0D" w:rsidRDefault="002060E5" w:rsidP="002060E5">
      <w:pPr>
        <w:ind w:left="397"/>
        <w:jc w:val="both"/>
        <w:rPr>
          <w:rFonts w:ascii="Arial" w:hAnsi="Arial" w:cs="Arial"/>
        </w:rPr>
      </w:pPr>
    </w:p>
    <w:p w:rsidR="00B31589" w:rsidRDefault="00B31589" w:rsidP="002060E5">
      <w:pPr>
        <w:jc w:val="center"/>
        <w:rPr>
          <w:rFonts w:ascii="Arial" w:hAnsi="Arial" w:cs="Arial"/>
        </w:rPr>
      </w:pPr>
    </w:p>
    <w:p w:rsidR="002060E5" w:rsidRPr="003B3E0D" w:rsidRDefault="002060E5" w:rsidP="002060E5">
      <w:pPr>
        <w:jc w:val="center"/>
        <w:rPr>
          <w:rFonts w:ascii="Arial" w:hAnsi="Arial" w:cs="Arial"/>
        </w:rPr>
      </w:pPr>
      <w:r w:rsidRPr="003B3E0D">
        <w:rPr>
          <w:rFonts w:ascii="Arial" w:hAnsi="Arial" w:cs="Arial"/>
        </w:rPr>
        <w:lastRenderedPageBreak/>
        <w:t>§ 8.</w:t>
      </w:r>
    </w:p>
    <w:p w:rsidR="002060E5" w:rsidRPr="003B3E0D" w:rsidRDefault="002060E5" w:rsidP="00DC1417">
      <w:pPr>
        <w:numPr>
          <w:ilvl w:val="0"/>
          <w:numId w:val="7"/>
        </w:numPr>
        <w:spacing w:after="0" w:line="240" w:lineRule="auto"/>
        <w:ind w:left="357" w:hanging="357"/>
        <w:jc w:val="both"/>
        <w:rPr>
          <w:rFonts w:ascii="Arial" w:hAnsi="Arial" w:cs="Arial"/>
        </w:rPr>
      </w:pPr>
      <w:r w:rsidRPr="003B3E0D">
        <w:rPr>
          <w:rFonts w:ascii="Arial" w:hAnsi="Arial" w:cs="Arial"/>
        </w:rPr>
        <w:t>W przypadku niewykonania lub niewłaściwego wykonania umowy Wykonawca zobowiązuje się zapłacić kary umowne w wysokości:</w:t>
      </w:r>
    </w:p>
    <w:p w:rsidR="002060E5" w:rsidRPr="000524DB" w:rsidRDefault="002060E5" w:rsidP="00DC1417">
      <w:pPr>
        <w:pStyle w:val="Akapitzlist"/>
        <w:numPr>
          <w:ilvl w:val="0"/>
          <w:numId w:val="9"/>
        </w:numPr>
        <w:tabs>
          <w:tab w:val="clear" w:pos="720"/>
          <w:tab w:val="num" w:pos="1418"/>
        </w:tabs>
        <w:spacing w:after="0" w:line="240" w:lineRule="auto"/>
        <w:ind w:left="1134" w:hanging="425"/>
        <w:jc w:val="both"/>
        <w:rPr>
          <w:rFonts w:ascii="Arial" w:hAnsi="Arial" w:cs="Arial"/>
          <w:color w:val="000000"/>
        </w:rPr>
      </w:pPr>
      <w:r>
        <w:rPr>
          <w:rFonts w:ascii="Arial" w:hAnsi="Arial" w:cs="Arial"/>
          <w:color w:val="000000"/>
        </w:rPr>
        <w:t>0,5</w:t>
      </w:r>
      <w:r w:rsidRPr="000524DB">
        <w:rPr>
          <w:rFonts w:ascii="Arial" w:hAnsi="Arial" w:cs="Arial"/>
          <w:color w:val="000000"/>
        </w:rPr>
        <w:t xml:space="preserve"> % </w:t>
      </w:r>
      <w:r w:rsidR="00B31589">
        <w:rPr>
          <w:rFonts w:ascii="Arial" w:hAnsi="Arial" w:cs="Arial"/>
          <w:color w:val="000000"/>
        </w:rPr>
        <w:t xml:space="preserve">łącznej </w:t>
      </w:r>
      <w:r w:rsidRPr="000524DB">
        <w:rPr>
          <w:rFonts w:ascii="Arial" w:hAnsi="Arial" w:cs="Arial"/>
          <w:color w:val="000000"/>
        </w:rPr>
        <w:t>wartości brutto umowy, określonej w § 2 ust. 2, za każdy rozpoczęty dzień zwłoki w realizacji umowy, nie więcej jednak niż 1</w:t>
      </w:r>
      <w:r>
        <w:rPr>
          <w:rFonts w:ascii="Arial" w:hAnsi="Arial" w:cs="Arial"/>
          <w:color w:val="000000"/>
        </w:rPr>
        <w:t>0</w:t>
      </w:r>
      <w:r w:rsidRPr="000524DB">
        <w:rPr>
          <w:rFonts w:ascii="Arial" w:hAnsi="Arial" w:cs="Arial"/>
          <w:color w:val="000000"/>
        </w:rPr>
        <w:t>%</w:t>
      </w:r>
      <w:r w:rsidR="00B31589">
        <w:rPr>
          <w:rFonts w:ascii="Arial" w:hAnsi="Arial" w:cs="Arial"/>
          <w:color w:val="000000"/>
        </w:rPr>
        <w:t xml:space="preserve"> łącznej</w:t>
      </w:r>
      <w:r w:rsidRPr="000524DB">
        <w:rPr>
          <w:rFonts w:ascii="Arial" w:hAnsi="Arial" w:cs="Arial"/>
          <w:color w:val="000000"/>
        </w:rPr>
        <w:t xml:space="preserve"> wartości umowy brutto,</w:t>
      </w:r>
    </w:p>
    <w:p w:rsidR="002060E5" w:rsidRPr="003B3E0D" w:rsidRDefault="002060E5" w:rsidP="00DC1417">
      <w:pPr>
        <w:numPr>
          <w:ilvl w:val="0"/>
          <w:numId w:val="9"/>
        </w:numPr>
        <w:tabs>
          <w:tab w:val="clear" w:pos="720"/>
          <w:tab w:val="num" w:pos="1418"/>
        </w:tabs>
        <w:spacing w:after="0" w:line="240" w:lineRule="auto"/>
        <w:ind w:left="1134" w:hanging="425"/>
        <w:contextualSpacing/>
        <w:jc w:val="both"/>
        <w:rPr>
          <w:rFonts w:ascii="Arial" w:hAnsi="Arial" w:cs="Arial"/>
        </w:rPr>
      </w:pPr>
      <w:r w:rsidRPr="000524DB">
        <w:rPr>
          <w:rFonts w:ascii="Arial" w:hAnsi="Arial" w:cs="Arial"/>
          <w:color w:val="000000"/>
        </w:rPr>
        <w:t>0,</w:t>
      </w:r>
      <w:r>
        <w:rPr>
          <w:rFonts w:ascii="Arial" w:hAnsi="Arial" w:cs="Arial"/>
          <w:color w:val="000000"/>
        </w:rPr>
        <w:t>2</w:t>
      </w:r>
      <w:r w:rsidRPr="000524DB">
        <w:rPr>
          <w:rFonts w:ascii="Arial" w:hAnsi="Arial" w:cs="Arial"/>
          <w:color w:val="000000"/>
        </w:rPr>
        <w:t xml:space="preserve">% </w:t>
      </w:r>
      <w:r w:rsidR="00B31589">
        <w:rPr>
          <w:rFonts w:ascii="Arial" w:hAnsi="Arial" w:cs="Arial"/>
          <w:color w:val="000000"/>
        </w:rPr>
        <w:t xml:space="preserve">łącznej </w:t>
      </w:r>
      <w:r w:rsidRPr="000524DB">
        <w:rPr>
          <w:rFonts w:ascii="Arial" w:hAnsi="Arial" w:cs="Arial"/>
          <w:color w:val="000000"/>
        </w:rPr>
        <w:t>wartości brutto umowy, określonej w § 2 ust. 2, za każdy</w:t>
      </w:r>
      <w:r>
        <w:rPr>
          <w:rFonts w:ascii="Arial" w:hAnsi="Arial" w:cs="Arial"/>
          <w:color w:val="000000"/>
        </w:rPr>
        <w:t xml:space="preserve"> rozpoczęty</w:t>
      </w:r>
      <w:r w:rsidRPr="000524DB">
        <w:rPr>
          <w:rFonts w:ascii="Arial" w:hAnsi="Arial" w:cs="Arial"/>
          <w:color w:val="000000"/>
        </w:rPr>
        <w:t xml:space="preserve"> dzień zwłoki</w:t>
      </w:r>
      <w:r>
        <w:rPr>
          <w:rFonts w:ascii="Arial" w:hAnsi="Arial" w:cs="Arial"/>
        </w:rPr>
        <w:t xml:space="preserve"> </w:t>
      </w:r>
      <w:r w:rsidRPr="003B3E0D">
        <w:rPr>
          <w:rFonts w:ascii="Arial" w:hAnsi="Arial" w:cs="Arial"/>
        </w:rPr>
        <w:t>w usunięciu występujących wad w okresie gwarancji lub rękojmi, nie więcej jednak niż 1</w:t>
      </w:r>
      <w:r>
        <w:rPr>
          <w:rFonts w:ascii="Arial" w:hAnsi="Arial" w:cs="Arial"/>
        </w:rPr>
        <w:t>0</w:t>
      </w:r>
      <w:r w:rsidRPr="003B3E0D">
        <w:rPr>
          <w:rFonts w:ascii="Arial" w:hAnsi="Arial" w:cs="Arial"/>
        </w:rPr>
        <w:t>%</w:t>
      </w:r>
      <w:r w:rsidR="00B31589">
        <w:rPr>
          <w:rFonts w:ascii="Arial" w:hAnsi="Arial" w:cs="Arial"/>
        </w:rPr>
        <w:t xml:space="preserve"> łącznej</w:t>
      </w:r>
      <w:r w:rsidRPr="003B3E0D">
        <w:rPr>
          <w:rFonts w:ascii="Arial" w:hAnsi="Arial" w:cs="Arial"/>
        </w:rPr>
        <w:t xml:space="preserve"> wartości umowy brutto,</w:t>
      </w:r>
    </w:p>
    <w:p w:rsidR="002060E5" w:rsidRPr="003B3E0D" w:rsidRDefault="002060E5" w:rsidP="00DC1417">
      <w:pPr>
        <w:numPr>
          <w:ilvl w:val="0"/>
          <w:numId w:val="9"/>
        </w:numPr>
        <w:tabs>
          <w:tab w:val="clear" w:pos="720"/>
          <w:tab w:val="num" w:pos="1418"/>
        </w:tabs>
        <w:spacing w:after="0" w:line="240" w:lineRule="auto"/>
        <w:ind w:left="1134" w:hanging="425"/>
        <w:jc w:val="both"/>
        <w:rPr>
          <w:rFonts w:ascii="Arial" w:hAnsi="Arial" w:cs="Arial"/>
        </w:rPr>
      </w:pPr>
      <w:r>
        <w:rPr>
          <w:rFonts w:ascii="Arial" w:hAnsi="Arial" w:cs="Arial"/>
          <w:color w:val="000000"/>
        </w:rPr>
        <w:t>1</w:t>
      </w:r>
      <w:r w:rsidRPr="000524DB">
        <w:rPr>
          <w:rFonts w:ascii="Arial" w:hAnsi="Arial" w:cs="Arial"/>
          <w:color w:val="000000"/>
        </w:rPr>
        <w:t>0 %</w:t>
      </w:r>
      <w:r w:rsidRPr="003B3E0D">
        <w:rPr>
          <w:rFonts w:ascii="Arial" w:hAnsi="Arial" w:cs="Arial"/>
        </w:rPr>
        <w:t xml:space="preserve"> </w:t>
      </w:r>
      <w:r w:rsidR="00B31589">
        <w:rPr>
          <w:rFonts w:ascii="Arial" w:hAnsi="Arial" w:cs="Arial"/>
        </w:rPr>
        <w:t xml:space="preserve">łącznej </w:t>
      </w:r>
      <w:r w:rsidRPr="003B3E0D">
        <w:rPr>
          <w:rFonts w:ascii="Arial" w:hAnsi="Arial" w:cs="Arial"/>
        </w:rPr>
        <w:t>wartości brutto umowy, określonej w § 2 ust. 2, w przypadku odstąpienia od umowy</w:t>
      </w:r>
      <w:r>
        <w:rPr>
          <w:rFonts w:ascii="Arial" w:hAnsi="Arial" w:cs="Arial"/>
        </w:rPr>
        <w:t xml:space="preserve"> przez którąkolwiek ze Stron</w:t>
      </w:r>
      <w:r w:rsidRPr="003B3E0D">
        <w:rPr>
          <w:rFonts w:ascii="Arial" w:hAnsi="Arial" w:cs="Arial"/>
        </w:rPr>
        <w:t xml:space="preserve"> z  przyczyn </w:t>
      </w:r>
      <w:r>
        <w:rPr>
          <w:rFonts w:ascii="Arial" w:hAnsi="Arial" w:cs="Arial"/>
        </w:rPr>
        <w:t>dotyczących</w:t>
      </w:r>
      <w:r w:rsidRPr="003B3E0D">
        <w:rPr>
          <w:rFonts w:ascii="Arial" w:hAnsi="Arial" w:cs="Arial"/>
        </w:rPr>
        <w:t xml:space="preserve"> Wykonawcy.</w:t>
      </w:r>
    </w:p>
    <w:p w:rsidR="002060E5" w:rsidRPr="000524DB" w:rsidRDefault="002060E5" w:rsidP="00DC1417">
      <w:pPr>
        <w:numPr>
          <w:ilvl w:val="0"/>
          <w:numId w:val="7"/>
        </w:numPr>
        <w:spacing w:after="0" w:line="240" w:lineRule="auto"/>
        <w:ind w:left="357" w:hanging="357"/>
        <w:jc w:val="both"/>
        <w:rPr>
          <w:rFonts w:ascii="Arial" w:hAnsi="Arial" w:cs="Arial"/>
          <w:color w:val="000000"/>
        </w:rPr>
      </w:pPr>
      <w:r w:rsidRPr="003B3E0D">
        <w:rPr>
          <w:rFonts w:ascii="Arial" w:hAnsi="Arial" w:cs="Arial"/>
        </w:rPr>
        <w:t>Wykonawca uprawniony jest do żądania zapłaty kary umownej od Zamawiającego w </w:t>
      </w:r>
      <w:r w:rsidRPr="000524DB">
        <w:rPr>
          <w:rFonts w:ascii="Arial" w:hAnsi="Arial" w:cs="Arial"/>
          <w:color w:val="000000"/>
        </w:rPr>
        <w:t>przypadku:</w:t>
      </w:r>
    </w:p>
    <w:p w:rsidR="002060E5" w:rsidRPr="000524DB" w:rsidRDefault="002060E5" w:rsidP="00DC1417">
      <w:pPr>
        <w:pStyle w:val="Akapitzlist"/>
        <w:numPr>
          <w:ilvl w:val="0"/>
          <w:numId w:val="10"/>
        </w:numPr>
        <w:spacing w:after="0" w:line="240" w:lineRule="auto"/>
        <w:jc w:val="both"/>
        <w:rPr>
          <w:rFonts w:ascii="Arial" w:hAnsi="Arial" w:cs="Arial"/>
          <w:color w:val="000000"/>
        </w:rPr>
      </w:pPr>
      <w:r w:rsidRPr="000524DB">
        <w:rPr>
          <w:rFonts w:ascii="Arial" w:hAnsi="Arial" w:cs="Arial"/>
          <w:color w:val="000000"/>
        </w:rPr>
        <w:t xml:space="preserve">zwłoki w odbiorze przedmiotu umowy w wysokości </w:t>
      </w:r>
      <w:r>
        <w:rPr>
          <w:rFonts w:ascii="Arial" w:hAnsi="Arial" w:cs="Arial"/>
          <w:color w:val="000000"/>
        </w:rPr>
        <w:t>0,5</w:t>
      </w:r>
      <w:r w:rsidRPr="000524DB">
        <w:rPr>
          <w:rFonts w:ascii="Arial" w:hAnsi="Arial" w:cs="Arial"/>
          <w:color w:val="000000"/>
        </w:rPr>
        <w:t xml:space="preserve"> % </w:t>
      </w:r>
      <w:r w:rsidR="00B31589">
        <w:rPr>
          <w:rFonts w:ascii="Arial" w:hAnsi="Arial" w:cs="Arial"/>
          <w:color w:val="000000"/>
        </w:rPr>
        <w:t xml:space="preserve">łącznej </w:t>
      </w:r>
      <w:r w:rsidRPr="000524DB">
        <w:rPr>
          <w:rFonts w:ascii="Arial" w:hAnsi="Arial" w:cs="Arial"/>
          <w:color w:val="000000"/>
        </w:rPr>
        <w:t>wartości brutto umowy, określonej w § 2 ust. 2, za każdy rozpoczęty dzień zwłoki, nie więcej jednak niż 1</w:t>
      </w:r>
      <w:r>
        <w:rPr>
          <w:rFonts w:ascii="Arial" w:hAnsi="Arial" w:cs="Arial"/>
          <w:color w:val="000000"/>
        </w:rPr>
        <w:t>0</w:t>
      </w:r>
      <w:r w:rsidRPr="000524DB">
        <w:rPr>
          <w:rFonts w:ascii="Arial" w:hAnsi="Arial" w:cs="Arial"/>
          <w:color w:val="000000"/>
        </w:rPr>
        <w:t xml:space="preserve">% </w:t>
      </w:r>
      <w:r w:rsidR="00B31589">
        <w:rPr>
          <w:rFonts w:ascii="Arial" w:hAnsi="Arial" w:cs="Arial"/>
          <w:color w:val="000000"/>
        </w:rPr>
        <w:t xml:space="preserve">łącznej </w:t>
      </w:r>
      <w:r w:rsidRPr="000524DB">
        <w:rPr>
          <w:rFonts w:ascii="Arial" w:hAnsi="Arial" w:cs="Arial"/>
          <w:color w:val="000000"/>
        </w:rPr>
        <w:t>wartości umowy brutto,</w:t>
      </w:r>
    </w:p>
    <w:p w:rsidR="002060E5" w:rsidRPr="000524DB" w:rsidRDefault="002060E5" w:rsidP="00DC1417">
      <w:pPr>
        <w:pStyle w:val="Akapitzlist"/>
        <w:numPr>
          <w:ilvl w:val="0"/>
          <w:numId w:val="10"/>
        </w:numPr>
        <w:spacing w:after="0" w:line="240" w:lineRule="auto"/>
        <w:jc w:val="both"/>
        <w:rPr>
          <w:rFonts w:ascii="Arial" w:hAnsi="Arial" w:cs="Arial"/>
          <w:color w:val="000000"/>
        </w:rPr>
      </w:pPr>
      <w:r>
        <w:rPr>
          <w:rFonts w:ascii="Arial" w:hAnsi="Arial" w:cs="Arial"/>
          <w:color w:val="000000"/>
        </w:rPr>
        <w:t>1</w:t>
      </w:r>
      <w:r w:rsidRPr="000524DB">
        <w:rPr>
          <w:rFonts w:ascii="Arial" w:hAnsi="Arial" w:cs="Arial"/>
          <w:color w:val="000000"/>
        </w:rPr>
        <w:t>0 % łącznej wartości brutto umowy, określonej w § 2 ust. 2, jeżeli dojdzie do odstąpienia od niniejszej umowy</w:t>
      </w:r>
      <w:r>
        <w:rPr>
          <w:rFonts w:ascii="Arial" w:hAnsi="Arial" w:cs="Arial"/>
          <w:color w:val="000000"/>
        </w:rPr>
        <w:t xml:space="preserve"> przez którąkolwiek ze Stron</w:t>
      </w:r>
      <w:r w:rsidRPr="000524DB">
        <w:rPr>
          <w:rFonts w:ascii="Arial" w:hAnsi="Arial" w:cs="Arial"/>
          <w:color w:val="000000"/>
        </w:rPr>
        <w:t xml:space="preserve"> z przyczyn </w:t>
      </w:r>
      <w:r>
        <w:rPr>
          <w:rFonts w:ascii="Arial" w:hAnsi="Arial" w:cs="Arial"/>
          <w:color w:val="000000"/>
        </w:rPr>
        <w:t>dotyczących</w:t>
      </w:r>
      <w:r w:rsidRPr="000524DB">
        <w:rPr>
          <w:rFonts w:ascii="Arial" w:hAnsi="Arial" w:cs="Arial"/>
          <w:color w:val="000000"/>
        </w:rPr>
        <w:t xml:space="preserve"> Zamawiającego. Postanowienia umowy, o którym mowa w zdaniu poprzednim, nie stosuje się w przypadku odstąpienia od umowy </w:t>
      </w:r>
      <w:r>
        <w:rPr>
          <w:rFonts w:ascii="Arial" w:hAnsi="Arial" w:cs="Arial"/>
          <w:color w:val="000000"/>
        </w:rPr>
        <w:t xml:space="preserve">przez Zamawiającego </w:t>
      </w:r>
      <w:r w:rsidRPr="000524DB">
        <w:rPr>
          <w:rFonts w:ascii="Arial" w:hAnsi="Arial" w:cs="Arial"/>
          <w:color w:val="000000"/>
        </w:rPr>
        <w:t>w sytuacji wskazanej w art. 456 ustawy.</w:t>
      </w:r>
    </w:p>
    <w:p w:rsidR="002060E5" w:rsidRPr="000524DB" w:rsidRDefault="002060E5" w:rsidP="00DC1417">
      <w:pPr>
        <w:numPr>
          <w:ilvl w:val="0"/>
          <w:numId w:val="7"/>
        </w:numPr>
        <w:spacing w:after="0" w:line="240" w:lineRule="auto"/>
        <w:jc w:val="both"/>
        <w:rPr>
          <w:rFonts w:ascii="Arial" w:hAnsi="Arial" w:cs="Arial"/>
          <w:color w:val="000000"/>
        </w:rPr>
      </w:pPr>
      <w:r w:rsidRPr="000524DB">
        <w:rPr>
          <w:rFonts w:ascii="Arial" w:hAnsi="Arial" w:cs="Arial"/>
          <w:color w:val="000000"/>
        </w:rPr>
        <w:t xml:space="preserve">Łączna </w:t>
      </w:r>
      <w:r>
        <w:rPr>
          <w:rFonts w:ascii="Arial" w:hAnsi="Arial" w:cs="Arial"/>
          <w:color w:val="000000"/>
        </w:rPr>
        <w:t xml:space="preserve">maksymalna </w:t>
      </w:r>
      <w:r w:rsidRPr="000524DB">
        <w:rPr>
          <w:rFonts w:ascii="Arial" w:hAnsi="Arial" w:cs="Arial"/>
          <w:color w:val="000000"/>
        </w:rPr>
        <w:t>wysokość kar umownych</w:t>
      </w:r>
      <w:r>
        <w:rPr>
          <w:rFonts w:ascii="Arial" w:hAnsi="Arial" w:cs="Arial"/>
          <w:color w:val="000000"/>
        </w:rPr>
        <w:t xml:space="preserve">, których dochodzić mogą Strony, </w:t>
      </w:r>
      <w:r w:rsidRPr="000524DB">
        <w:rPr>
          <w:rFonts w:ascii="Arial" w:hAnsi="Arial" w:cs="Arial"/>
          <w:color w:val="000000"/>
        </w:rPr>
        <w:t xml:space="preserve">nie może przekroczyć </w:t>
      </w:r>
      <w:r>
        <w:rPr>
          <w:rFonts w:ascii="Arial" w:hAnsi="Arial" w:cs="Arial"/>
          <w:color w:val="000000"/>
        </w:rPr>
        <w:t>3</w:t>
      </w:r>
      <w:r w:rsidRPr="000524DB">
        <w:rPr>
          <w:rFonts w:ascii="Arial" w:hAnsi="Arial" w:cs="Arial"/>
          <w:color w:val="000000"/>
        </w:rPr>
        <w:t>0% wartości brutto umowy, określonej w § 2 ust. 2</w:t>
      </w:r>
      <w:r>
        <w:rPr>
          <w:rFonts w:ascii="Arial" w:hAnsi="Arial" w:cs="Arial"/>
          <w:color w:val="000000"/>
        </w:rPr>
        <w:t>.</w:t>
      </w:r>
    </w:p>
    <w:p w:rsidR="002060E5" w:rsidRPr="000524DB" w:rsidRDefault="002060E5" w:rsidP="00DC1417">
      <w:pPr>
        <w:numPr>
          <w:ilvl w:val="0"/>
          <w:numId w:val="7"/>
        </w:numPr>
        <w:spacing w:after="0" w:line="240" w:lineRule="auto"/>
        <w:jc w:val="both"/>
        <w:rPr>
          <w:rFonts w:ascii="Arial" w:hAnsi="Arial" w:cs="Arial"/>
          <w:color w:val="000000"/>
        </w:rPr>
      </w:pPr>
      <w:r w:rsidRPr="000524DB">
        <w:rPr>
          <w:rFonts w:ascii="Arial" w:hAnsi="Arial" w:cs="Arial"/>
          <w:color w:val="000000"/>
        </w:rPr>
        <w:t>Strony zastrzegają sobie możliwość dochodzenia odszkodowania przewyższającego wysokość zastrzeżonych kar umownych na zasadach przewidzianych przepisami kodeksu cywilnego.</w:t>
      </w:r>
    </w:p>
    <w:p w:rsidR="002060E5" w:rsidRPr="000524DB" w:rsidRDefault="002060E5" w:rsidP="00DC1417">
      <w:pPr>
        <w:numPr>
          <w:ilvl w:val="0"/>
          <w:numId w:val="7"/>
        </w:numPr>
        <w:spacing w:after="0" w:line="240" w:lineRule="auto"/>
        <w:jc w:val="both"/>
        <w:rPr>
          <w:rFonts w:ascii="Arial" w:hAnsi="Arial" w:cs="Arial"/>
          <w:color w:val="000000"/>
        </w:rPr>
      </w:pPr>
      <w:r w:rsidRPr="000524DB">
        <w:rPr>
          <w:rFonts w:ascii="Arial" w:hAnsi="Arial" w:cs="Arial"/>
          <w:color w:val="000000"/>
        </w:rPr>
        <w:t>Zamawiający zastrzega sobie prawo do potrącania kar umownych z wierzytelności przysługujących Wykonawcy, w tym z należnego wynagrodzenia Wykonawcy.</w:t>
      </w:r>
    </w:p>
    <w:p w:rsidR="002060E5" w:rsidRPr="00A44CAC" w:rsidRDefault="002060E5" w:rsidP="00DC1417">
      <w:pPr>
        <w:numPr>
          <w:ilvl w:val="0"/>
          <w:numId w:val="7"/>
        </w:numPr>
        <w:spacing w:after="0" w:line="240" w:lineRule="auto"/>
        <w:jc w:val="both"/>
        <w:rPr>
          <w:rFonts w:ascii="Arial" w:hAnsi="Arial" w:cs="Arial"/>
          <w:color w:val="FF0000"/>
        </w:rPr>
      </w:pPr>
      <w:r w:rsidRPr="000524DB">
        <w:rPr>
          <w:rFonts w:ascii="Arial" w:hAnsi="Arial" w:cs="Arial"/>
          <w:color w:val="000000"/>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Pr>
          <w:rFonts w:ascii="Arial" w:hAnsi="Arial" w:cs="Arial"/>
          <w:color w:val="FF0000"/>
        </w:rPr>
        <w:t xml:space="preserve">. </w:t>
      </w:r>
    </w:p>
    <w:p w:rsidR="002060E5" w:rsidRDefault="002060E5" w:rsidP="002060E5">
      <w:pPr>
        <w:jc w:val="center"/>
        <w:rPr>
          <w:rFonts w:ascii="Arial" w:hAnsi="Arial" w:cs="Arial"/>
        </w:rPr>
      </w:pPr>
    </w:p>
    <w:p w:rsidR="002060E5" w:rsidRDefault="002060E5" w:rsidP="002060E5">
      <w:pPr>
        <w:jc w:val="center"/>
        <w:rPr>
          <w:rFonts w:ascii="Arial" w:hAnsi="Arial" w:cs="Arial"/>
        </w:rPr>
      </w:pPr>
      <w:r>
        <w:rPr>
          <w:rFonts w:ascii="Arial" w:hAnsi="Arial" w:cs="Arial"/>
        </w:rPr>
        <w:t>§ 9.</w:t>
      </w:r>
    </w:p>
    <w:p w:rsidR="002060E5" w:rsidRPr="00FA3C5B" w:rsidRDefault="002060E5" w:rsidP="00DC1417">
      <w:pPr>
        <w:numPr>
          <w:ilvl w:val="0"/>
          <w:numId w:val="14"/>
        </w:numPr>
        <w:suppressAutoHyphens/>
        <w:spacing w:after="0" w:line="240" w:lineRule="auto"/>
        <w:ind w:left="284" w:hanging="284"/>
        <w:jc w:val="both"/>
        <w:rPr>
          <w:rFonts w:ascii="Arial" w:eastAsia="Palatino Linotype" w:hAnsi="Arial" w:cs="Arial"/>
          <w:bCs/>
          <w:color w:val="000000"/>
        </w:rPr>
      </w:pPr>
      <w:r w:rsidRPr="00FA3C5B">
        <w:rPr>
          <w:rFonts w:ascii="Arial" w:eastAsia="Palatino Linotype" w:hAnsi="Arial" w:cs="Arial"/>
          <w:bCs/>
          <w:color w:val="000000"/>
        </w:rPr>
        <w:t>Niedopuszczalne są istotne zmiany postanowień Umowy o których mowa w art. 454 Ustawy.</w:t>
      </w:r>
    </w:p>
    <w:p w:rsidR="002060E5" w:rsidRPr="00FA3C5B" w:rsidRDefault="002060E5" w:rsidP="00DC1417">
      <w:pPr>
        <w:numPr>
          <w:ilvl w:val="0"/>
          <w:numId w:val="14"/>
        </w:numPr>
        <w:suppressAutoHyphens/>
        <w:spacing w:after="0" w:line="240" w:lineRule="auto"/>
        <w:ind w:left="284" w:hanging="284"/>
        <w:jc w:val="both"/>
        <w:rPr>
          <w:rFonts w:ascii="Arial" w:eastAsia="Palatino Linotype" w:hAnsi="Arial" w:cs="Arial"/>
          <w:bCs/>
          <w:color w:val="000000"/>
        </w:rPr>
      </w:pPr>
      <w:r w:rsidRPr="00FA3C5B">
        <w:rPr>
          <w:rFonts w:ascii="Arial" w:eastAsia="Palatino Linotype" w:hAnsi="Arial" w:cs="Arial"/>
          <w:bCs/>
          <w:color w:val="000000"/>
        </w:rPr>
        <w:t>Zamawiający dopuszcza zmianę umowy w następujących sytuacjach:</w:t>
      </w:r>
    </w:p>
    <w:p w:rsidR="002060E5" w:rsidRDefault="002060E5" w:rsidP="00DC1417">
      <w:pPr>
        <w:numPr>
          <w:ilvl w:val="0"/>
          <w:numId w:val="15"/>
        </w:numPr>
        <w:suppressAutoHyphens/>
        <w:spacing w:after="0" w:line="240" w:lineRule="auto"/>
        <w:jc w:val="both"/>
        <w:rPr>
          <w:rFonts w:ascii="Arial" w:eastAsia="Palatino Linotype" w:hAnsi="Arial" w:cs="Arial"/>
          <w:bCs/>
          <w:color w:val="000000"/>
        </w:rPr>
      </w:pPr>
      <w:r w:rsidRPr="00FA3C5B">
        <w:rPr>
          <w:rFonts w:ascii="Arial" w:eastAsia="Palatino Linotype" w:hAnsi="Arial" w:cs="Arial"/>
          <w:bCs/>
          <w:color w:val="000000"/>
        </w:rPr>
        <w:t xml:space="preserve">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w:t>
      </w:r>
      <w:r w:rsidRPr="00B015A3">
        <w:rPr>
          <w:rFonts w:ascii="Arial" w:eastAsia="Palatino Linotype" w:hAnsi="Arial" w:cs="Arial"/>
          <w:bCs/>
          <w:color w:val="000000"/>
        </w:rPr>
        <w:t xml:space="preserve">tj. </w:t>
      </w:r>
      <w:r>
        <w:rPr>
          <w:rFonts w:ascii="Arial" w:eastAsia="Palatino Linotype" w:hAnsi="Arial" w:cs="Arial"/>
          <w:bCs/>
          <w:color w:val="000000"/>
        </w:rPr>
        <w:t>sprzętu</w:t>
      </w:r>
      <w:r w:rsidRPr="00B015A3">
        <w:rPr>
          <w:rFonts w:ascii="Arial" w:eastAsia="Palatino Linotype" w:hAnsi="Arial" w:cs="Arial"/>
          <w:bCs/>
          <w:color w:val="000000"/>
        </w:rPr>
        <w:t xml:space="preserve"> o co najmniej takich samych cechach, co dany </w:t>
      </w:r>
      <w:r>
        <w:rPr>
          <w:rFonts w:ascii="Arial" w:eastAsia="Palatino Linotype" w:hAnsi="Arial" w:cs="Arial"/>
          <w:bCs/>
          <w:color w:val="000000"/>
        </w:rPr>
        <w:t>sprzęt</w:t>
      </w:r>
      <w:r w:rsidRPr="00B015A3">
        <w:rPr>
          <w:rFonts w:ascii="Arial" w:eastAsia="Palatino Linotype" w:hAnsi="Arial" w:cs="Arial"/>
          <w:bCs/>
          <w:color w:val="000000"/>
        </w:rPr>
        <w:t xml:space="preserve"> określony w </w:t>
      </w:r>
      <w:r>
        <w:rPr>
          <w:rFonts w:ascii="Arial" w:eastAsia="Palatino Linotype" w:hAnsi="Arial" w:cs="Arial"/>
          <w:bCs/>
          <w:color w:val="000000"/>
        </w:rPr>
        <w:t xml:space="preserve">§ 1 ust. 1. </w:t>
      </w:r>
      <w:r w:rsidRPr="00FA3C5B">
        <w:rPr>
          <w:rFonts w:ascii="Arial" w:eastAsia="Palatino Linotype" w:hAnsi="Arial" w:cs="Arial"/>
          <w:bCs/>
          <w:color w:val="000000"/>
        </w:rPr>
        <w:t xml:space="preserve">Wykonawca </w:t>
      </w:r>
      <w:r>
        <w:rPr>
          <w:rFonts w:ascii="Arial" w:eastAsia="Palatino Linotype" w:hAnsi="Arial" w:cs="Arial"/>
          <w:bCs/>
          <w:color w:val="000000"/>
        </w:rPr>
        <w:t>dostarczy</w:t>
      </w:r>
      <w:r w:rsidRPr="00FA3C5B">
        <w:rPr>
          <w:rFonts w:ascii="Arial" w:eastAsia="Palatino Linotype" w:hAnsi="Arial" w:cs="Arial"/>
          <w:bCs/>
          <w:color w:val="000000"/>
        </w:rPr>
        <w:t xml:space="preserve"> now</w:t>
      </w:r>
      <w:r>
        <w:rPr>
          <w:rFonts w:ascii="Arial" w:eastAsia="Palatino Linotype" w:hAnsi="Arial" w:cs="Arial"/>
          <w:bCs/>
          <w:color w:val="000000"/>
        </w:rPr>
        <w:t>y</w:t>
      </w:r>
      <w:r w:rsidRPr="00FA3C5B">
        <w:rPr>
          <w:rFonts w:ascii="Arial" w:eastAsia="Palatino Linotype" w:hAnsi="Arial" w:cs="Arial"/>
          <w:bCs/>
          <w:color w:val="000000"/>
        </w:rPr>
        <w:t xml:space="preserve"> sprzęt pod warunkiem zmiany Umowy, na niezmienionych zasadach oraz bez podwyższenia cen jednostkowych netto;</w:t>
      </w:r>
    </w:p>
    <w:p w:rsidR="002060E5" w:rsidRPr="00FA3C5B" w:rsidRDefault="002060E5" w:rsidP="00DC1417">
      <w:pPr>
        <w:numPr>
          <w:ilvl w:val="0"/>
          <w:numId w:val="15"/>
        </w:numPr>
        <w:suppressAutoHyphens/>
        <w:spacing w:after="0" w:line="240" w:lineRule="auto"/>
        <w:jc w:val="both"/>
        <w:rPr>
          <w:rFonts w:ascii="Arial" w:eastAsia="Palatino Linotype" w:hAnsi="Arial" w:cs="Arial"/>
          <w:bCs/>
          <w:color w:val="000000"/>
        </w:rPr>
      </w:pPr>
      <w:r w:rsidRPr="00FA3C5B">
        <w:rPr>
          <w:rFonts w:ascii="Arial" w:eastAsia="Palatino Linotype" w:hAnsi="Arial" w:cs="Arial"/>
          <w:bCs/>
          <w:color w:val="000000"/>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2060E5" w:rsidRPr="00FA3C5B" w:rsidRDefault="002060E5" w:rsidP="00DC1417">
      <w:pPr>
        <w:numPr>
          <w:ilvl w:val="0"/>
          <w:numId w:val="15"/>
        </w:numPr>
        <w:suppressAutoHyphens/>
        <w:spacing w:after="0" w:line="240" w:lineRule="auto"/>
        <w:jc w:val="both"/>
        <w:rPr>
          <w:rFonts w:ascii="Arial" w:eastAsia="Palatino Linotype" w:hAnsi="Arial" w:cs="Arial"/>
          <w:bCs/>
          <w:color w:val="000000"/>
        </w:rPr>
      </w:pPr>
      <w:r w:rsidRPr="00FA3C5B">
        <w:rPr>
          <w:rFonts w:ascii="Arial" w:eastAsia="Palatino Linotype" w:hAnsi="Arial" w:cs="Arial"/>
          <w:bCs/>
          <w:color w:val="000000"/>
        </w:rPr>
        <w:lastRenderedPageBreak/>
        <w:t xml:space="preserve">zmiany terminu realizacji umowy w przypadku </w:t>
      </w:r>
      <w:r w:rsidRPr="00FA3C5B">
        <w:rPr>
          <w:rFonts w:ascii="Arial" w:hAnsi="Arial" w:cs="Arial"/>
          <w:color w:val="000000"/>
        </w:rPr>
        <w:t>wystąpienia okoliczności niezawinionych przez Wykonawcę, których mimo dołożenia należytej staranności, nie można było przewidzieć, zwłaszcza będących następstwem siły wyższej</w:t>
      </w:r>
      <w:r>
        <w:rPr>
          <w:rFonts w:ascii="Arial" w:hAnsi="Arial" w:cs="Arial"/>
          <w:color w:val="000000"/>
        </w:rPr>
        <w:t>;</w:t>
      </w:r>
    </w:p>
    <w:p w:rsidR="002060E5" w:rsidRPr="00FA3C5B" w:rsidRDefault="002060E5" w:rsidP="00DC1417">
      <w:pPr>
        <w:numPr>
          <w:ilvl w:val="0"/>
          <w:numId w:val="15"/>
        </w:numPr>
        <w:suppressAutoHyphens/>
        <w:spacing w:after="0" w:line="240" w:lineRule="auto"/>
        <w:jc w:val="both"/>
        <w:rPr>
          <w:rFonts w:ascii="Arial" w:eastAsia="Palatino Linotype" w:hAnsi="Arial" w:cs="Arial"/>
          <w:bCs/>
          <w:color w:val="000000"/>
        </w:rPr>
      </w:pPr>
      <w:r w:rsidRPr="00FA3C5B">
        <w:rPr>
          <w:rFonts w:ascii="Arial" w:eastAsia="Palatino Linotype" w:hAnsi="Arial" w:cs="Arial"/>
          <w:bCs/>
          <w:color w:val="000000"/>
        </w:rPr>
        <w:t>zmiany sposobu fakturowania ze względu na zmiany organizacyjne u Zamawiającego;</w:t>
      </w:r>
    </w:p>
    <w:p w:rsidR="002060E5" w:rsidRPr="00FA3C5B" w:rsidRDefault="002060E5" w:rsidP="00DC1417">
      <w:pPr>
        <w:numPr>
          <w:ilvl w:val="0"/>
          <w:numId w:val="15"/>
        </w:numPr>
        <w:suppressAutoHyphens/>
        <w:spacing w:after="0" w:line="240" w:lineRule="auto"/>
        <w:jc w:val="both"/>
        <w:rPr>
          <w:rFonts w:ascii="Arial" w:eastAsia="Palatino Linotype" w:hAnsi="Arial" w:cs="Arial"/>
          <w:bCs/>
          <w:color w:val="000000"/>
        </w:rPr>
      </w:pPr>
      <w:r w:rsidRPr="00FA3C5B">
        <w:rPr>
          <w:rFonts w:ascii="Arial" w:eastAsia="Palatino Linotype" w:hAnsi="Arial" w:cs="Arial"/>
          <w:bCs/>
          <w:color w:val="000000"/>
        </w:rPr>
        <w:t>wystąpienia zmiany powszechnie obowiązujących przepisów prawa, w zakresie mającym istotny wpływ na realizację przedmiotu Umowy</w:t>
      </w:r>
      <w:r>
        <w:rPr>
          <w:rFonts w:ascii="Arial" w:eastAsia="Palatino Linotype" w:hAnsi="Arial" w:cs="Arial"/>
          <w:bCs/>
          <w:color w:val="000000"/>
        </w:rPr>
        <w:t>.</w:t>
      </w:r>
    </w:p>
    <w:p w:rsidR="002060E5" w:rsidRPr="00FA3C5B" w:rsidRDefault="002060E5" w:rsidP="00DC1417">
      <w:pPr>
        <w:numPr>
          <w:ilvl w:val="0"/>
          <w:numId w:val="14"/>
        </w:numPr>
        <w:suppressAutoHyphens/>
        <w:spacing w:after="0" w:line="240" w:lineRule="auto"/>
        <w:ind w:left="426" w:hanging="426"/>
        <w:jc w:val="both"/>
        <w:rPr>
          <w:rFonts w:ascii="Arial" w:eastAsia="Palatino Linotype" w:hAnsi="Arial" w:cs="Arial"/>
          <w:bCs/>
          <w:color w:val="000000"/>
        </w:rPr>
      </w:pPr>
      <w:r w:rsidRPr="00FA3C5B">
        <w:rPr>
          <w:rFonts w:ascii="Arial" w:eastAsia="Palatino Linotype" w:hAnsi="Arial" w:cs="Arial"/>
          <w:bCs/>
          <w:color w:val="000000"/>
        </w:rPr>
        <w:t>Niezależnie od postanowień ust. 2, zmiana Umowy może zostać dokonana w sytuacjach przewidzianych w Ustawie.</w:t>
      </w:r>
    </w:p>
    <w:p w:rsidR="002060E5" w:rsidRPr="00FA3C5B" w:rsidRDefault="002060E5" w:rsidP="00DC1417">
      <w:pPr>
        <w:numPr>
          <w:ilvl w:val="0"/>
          <w:numId w:val="14"/>
        </w:numPr>
        <w:suppressAutoHyphens/>
        <w:spacing w:after="0" w:line="240" w:lineRule="auto"/>
        <w:ind w:left="426" w:hanging="426"/>
        <w:jc w:val="both"/>
        <w:rPr>
          <w:rFonts w:ascii="Arial" w:eastAsia="Palatino Linotype" w:hAnsi="Arial" w:cs="Arial"/>
          <w:bCs/>
          <w:color w:val="000000"/>
        </w:rPr>
      </w:pPr>
      <w:r w:rsidRPr="00FA3C5B">
        <w:rPr>
          <w:rFonts w:ascii="Arial" w:hAnsi="Arial" w:cs="Arial"/>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p>
    <w:p w:rsidR="002060E5" w:rsidRPr="00FA3C5B" w:rsidRDefault="002060E5" w:rsidP="00DC1417">
      <w:pPr>
        <w:numPr>
          <w:ilvl w:val="0"/>
          <w:numId w:val="14"/>
        </w:numPr>
        <w:suppressAutoHyphens/>
        <w:spacing w:after="0" w:line="240" w:lineRule="auto"/>
        <w:ind w:left="426" w:hanging="426"/>
        <w:jc w:val="both"/>
        <w:rPr>
          <w:rFonts w:ascii="Arial" w:eastAsia="Palatino Linotype" w:hAnsi="Arial" w:cs="Arial"/>
          <w:bCs/>
          <w:color w:val="000000"/>
        </w:rPr>
      </w:pPr>
      <w:r w:rsidRPr="00FA3C5B">
        <w:rPr>
          <w:rFonts w:ascii="Arial" w:eastAsia="Palatino Linotype" w:hAnsi="Arial" w:cs="Arial"/>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2060E5" w:rsidRPr="00FA3C5B" w:rsidRDefault="002060E5" w:rsidP="002060E5">
      <w:pPr>
        <w:pStyle w:val="Akapitzlist"/>
        <w:ind w:left="360"/>
        <w:jc w:val="center"/>
        <w:rPr>
          <w:rFonts w:ascii="Arial" w:hAnsi="Arial" w:cs="Arial"/>
        </w:rPr>
      </w:pPr>
    </w:p>
    <w:p w:rsidR="002060E5" w:rsidRPr="003B3E0D" w:rsidRDefault="002060E5" w:rsidP="002060E5">
      <w:pPr>
        <w:jc w:val="center"/>
        <w:rPr>
          <w:rFonts w:ascii="Arial" w:hAnsi="Arial" w:cs="Arial"/>
        </w:rPr>
      </w:pPr>
      <w:r>
        <w:rPr>
          <w:rFonts w:ascii="Arial" w:hAnsi="Arial" w:cs="Arial"/>
        </w:rPr>
        <w:t>§ 10</w:t>
      </w:r>
      <w:r w:rsidRPr="003B3E0D">
        <w:rPr>
          <w:rFonts w:ascii="Arial" w:hAnsi="Arial" w:cs="Arial"/>
        </w:rPr>
        <w:t>.</w:t>
      </w:r>
    </w:p>
    <w:p w:rsidR="002060E5" w:rsidRPr="00FA3C5B" w:rsidRDefault="002060E5" w:rsidP="00DC1417">
      <w:pPr>
        <w:widowControl w:val="0"/>
        <w:numPr>
          <w:ilvl w:val="3"/>
          <w:numId w:val="12"/>
        </w:numPr>
        <w:tabs>
          <w:tab w:val="left" w:pos="360"/>
          <w:tab w:val="left" w:pos="863"/>
          <w:tab w:val="left" w:pos="1368"/>
          <w:tab w:val="left" w:pos="1980"/>
          <w:tab w:val="left" w:pos="5700"/>
        </w:tabs>
        <w:suppressAutoHyphens/>
        <w:spacing w:after="0" w:line="240" w:lineRule="auto"/>
        <w:ind w:left="363" w:hanging="357"/>
        <w:jc w:val="both"/>
        <w:rPr>
          <w:rFonts w:ascii="Arial" w:hAnsi="Arial" w:cs="Arial"/>
        </w:rPr>
      </w:pPr>
      <w:r w:rsidRPr="00FA3C5B">
        <w:rPr>
          <w:rFonts w:ascii="Arial" w:hAnsi="Arial" w:cs="Arial"/>
          <w:bCs/>
        </w:rPr>
        <w:t>Zamawiającemu</w:t>
      </w:r>
      <w:r w:rsidRPr="00FA3C5B">
        <w:rPr>
          <w:rFonts w:ascii="Arial" w:hAnsi="Arial" w:cs="Arial"/>
        </w:rPr>
        <w:t xml:space="preserve"> przysługuje prawo do odstąpienia o</w:t>
      </w:r>
      <w:r>
        <w:rPr>
          <w:rFonts w:ascii="Arial" w:hAnsi="Arial" w:cs="Arial"/>
        </w:rPr>
        <w:t>d</w:t>
      </w:r>
      <w:r w:rsidRPr="00FA3C5B">
        <w:rPr>
          <w:rFonts w:ascii="Arial" w:hAnsi="Arial" w:cs="Arial"/>
        </w:rPr>
        <w:t xml:space="preserve"> Umowy, w przypadkach i na zasadach określonych w art. 456 ust. 1 pkt 1</w:t>
      </w:r>
      <w:r>
        <w:rPr>
          <w:rFonts w:ascii="Arial" w:hAnsi="Arial" w:cs="Arial"/>
        </w:rPr>
        <w:t xml:space="preserve"> i pkt 2</w:t>
      </w:r>
      <w:r w:rsidRPr="00FA3C5B">
        <w:rPr>
          <w:rFonts w:ascii="Arial" w:hAnsi="Arial" w:cs="Arial"/>
        </w:rPr>
        <w:t xml:space="preserve"> Ustawy.</w:t>
      </w:r>
    </w:p>
    <w:p w:rsidR="002060E5" w:rsidRPr="00FA3C5B" w:rsidRDefault="002060E5" w:rsidP="00DC1417">
      <w:pPr>
        <w:widowControl w:val="0"/>
        <w:numPr>
          <w:ilvl w:val="3"/>
          <w:numId w:val="13"/>
        </w:numPr>
        <w:tabs>
          <w:tab w:val="left" w:pos="360"/>
          <w:tab w:val="left" w:pos="863"/>
          <w:tab w:val="left" w:pos="1368"/>
          <w:tab w:val="left" w:pos="1980"/>
          <w:tab w:val="left" w:pos="5700"/>
        </w:tabs>
        <w:suppressAutoHyphens/>
        <w:spacing w:after="0" w:line="240" w:lineRule="auto"/>
        <w:ind w:left="363" w:hanging="357"/>
        <w:jc w:val="both"/>
        <w:rPr>
          <w:rFonts w:ascii="Arial" w:hAnsi="Arial" w:cs="Arial"/>
        </w:rPr>
      </w:pPr>
      <w:r w:rsidRPr="00FA3C5B">
        <w:rPr>
          <w:rFonts w:ascii="Arial" w:hAnsi="Arial" w:cs="Arial"/>
        </w:rPr>
        <w:t>Zamawiającemu przysługuje prawo do odstąpienia od całości lub części Umowy również w następujących okolicznościach, jeżeli:</w:t>
      </w:r>
    </w:p>
    <w:p w:rsidR="002060E5" w:rsidRPr="00FA3C5B" w:rsidRDefault="002060E5" w:rsidP="00DC1417">
      <w:pPr>
        <w:numPr>
          <w:ilvl w:val="1"/>
          <w:numId w:val="11"/>
        </w:numPr>
        <w:suppressAutoHyphens/>
        <w:spacing w:after="0" w:line="240" w:lineRule="auto"/>
        <w:ind w:left="851" w:hanging="488"/>
        <w:contextualSpacing/>
        <w:jc w:val="both"/>
        <w:rPr>
          <w:rFonts w:ascii="Arial" w:hAnsi="Arial" w:cs="Arial"/>
        </w:rPr>
      </w:pPr>
      <w:r w:rsidRPr="00FA3C5B">
        <w:rPr>
          <w:rFonts w:ascii="Arial" w:hAnsi="Arial" w:cs="Arial"/>
        </w:rPr>
        <w:t xml:space="preserve">w stosunku do Wykonawcy sąd odmówi ogłoszenia upadłości z uwagi na niewystarczające aktywa na prowadzenie upadłości, jeżeli Wykonawca zawrze </w:t>
      </w:r>
      <w:r>
        <w:rPr>
          <w:rFonts w:ascii="Arial" w:hAnsi="Arial" w:cs="Arial"/>
        </w:rPr>
        <w:br/>
      </w:r>
      <w:r w:rsidRPr="00FA3C5B">
        <w:rPr>
          <w:rFonts w:ascii="Arial" w:hAnsi="Arial" w:cs="Arial"/>
        </w:rPr>
        <w:t>z wierzycielami układ powodujący zagrożenie dla realizacji Umowy lub nastąpi likwidacja przedsiębiorstwa Wykonawcy, jeżeli w wyniku wszczętego postępowania egzekucyjnego nastąpi zajęcie majątku Wykonawcy lub jego znacznej części;</w:t>
      </w:r>
    </w:p>
    <w:p w:rsidR="002060E5" w:rsidRPr="00FA3C5B" w:rsidRDefault="002060E5" w:rsidP="00DC1417">
      <w:pPr>
        <w:widowControl w:val="0"/>
        <w:numPr>
          <w:ilvl w:val="1"/>
          <w:numId w:val="11"/>
        </w:numPr>
        <w:tabs>
          <w:tab w:val="left" w:pos="360"/>
          <w:tab w:val="left" w:pos="863"/>
          <w:tab w:val="left" w:pos="993"/>
          <w:tab w:val="left" w:pos="1980"/>
          <w:tab w:val="left" w:pos="5700"/>
        </w:tabs>
        <w:suppressAutoHyphens/>
        <w:spacing w:after="0" w:line="240" w:lineRule="auto"/>
        <w:ind w:left="851" w:hanging="488"/>
        <w:jc w:val="both"/>
        <w:rPr>
          <w:rFonts w:ascii="Arial" w:hAnsi="Arial" w:cs="Arial"/>
        </w:rPr>
      </w:pPr>
      <w:r w:rsidRPr="00FA3C5B">
        <w:rPr>
          <w:rFonts w:ascii="Arial" w:hAnsi="Arial" w:cs="Arial"/>
        </w:rPr>
        <w:t xml:space="preserve">Wykonawca nie rozpoczął realizacji przedmiotu Umowy bez uzasadnionych przyczyn lub </w:t>
      </w:r>
      <w:r w:rsidRPr="00FA3C5B">
        <w:rPr>
          <w:rFonts w:ascii="Arial" w:eastAsia="Liberation Serif" w:hAnsi="Arial" w:cs="Arial"/>
        </w:rPr>
        <w:t>–</w:t>
      </w:r>
      <w:r w:rsidRPr="00FA3C5B">
        <w:rPr>
          <w:rFonts w:ascii="Arial" w:hAnsi="Arial" w:cs="Arial"/>
        </w:rPr>
        <w:t xml:space="preserve"> mimo otrzymania pisemnego wezwania </w:t>
      </w:r>
      <w:r w:rsidRPr="00FA3C5B">
        <w:rPr>
          <w:rFonts w:ascii="Arial" w:eastAsia="Liberation Serif" w:hAnsi="Arial" w:cs="Arial"/>
        </w:rPr>
        <w:t>–</w:t>
      </w:r>
      <w:r w:rsidRPr="00FA3C5B">
        <w:rPr>
          <w:rFonts w:ascii="Arial" w:hAnsi="Arial" w:cs="Arial"/>
        </w:rPr>
        <w:t xml:space="preserve"> nie wykonuje lub nienależycie wykonuje zobowiązania wynikające z Umowy.</w:t>
      </w:r>
    </w:p>
    <w:p w:rsidR="002060E5" w:rsidRPr="00FA3C5B" w:rsidRDefault="002060E5" w:rsidP="00DC1417">
      <w:pPr>
        <w:numPr>
          <w:ilvl w:val="0"/>
          <w:numId w:val="11"/>
        </w:numPr>
        <w:suppressAutoHyphens/>
        <w:spacing w:after="0" w:line="240" w:lineRule="auto"/>
        <w:ind w:left="0" w:firstLine="0"/>
        <w:jc w:val="both"/>
        <w:rPr>
          <w:rFonts w:ascii="Arial" w:hAnsi="Arial" w:cs="Arial"/>
        </w:rPr>
      </w:pPr>
      <w:r w:rsidRPr="00FA3C5B">
        <w:rPr>
          <w:rFonts w:ascii="Arial" w:hAnsi="Arial" w:cs="Arial"/>
        </w:rPr>
        <w:t>Powyższe uprawnienie Zamawiającego nie uchybia możliwości odstąpienia od Umowy przez którąkolwiek ze Stron, na podstawie przepisów Kodeksu cywilnego.</w:t>
      </w:r>
    </w:p>
    <w:p w:rsidR="002060E5" w:rsidRPr="00FA3C5B" w:rsidRDefault="002060E5" w:rsidP="00DC1417">
      <w:pPr>
        <w:numPr>
          <w:ilvl w:val="0"/>
          <w:numId w:val="11"/>
        </w:numPr>
        <w:suppressAutoHyphens/>
        <w:spacing w:after="0" w:line="240" w:lineRule="auto"/>
        <w:ind w:left="0" w:firstLine="0"/>
        <w:jc w:val="both"/>
        <w:rPr>
          <w:rFonts w:ascii="Arial" w:hAnsi="Arial" w:cs="Arial"/>
        </w:rPr>
      </w:pPr>
      <w:r w:rsidRPr="00FA3C5B">
        <w:rPr>
          <w:rFonts w:ascii="Arial" w:hAnsi="Arial" w:cs="Arial"/>
        </w:rPr>
        <w:t xml:space="preserve">W przypadku wystąpienia okoliczności, o których mowa w ust. 2, Zamawiającemu przysługuje prawo odstąpienia od Umowy w terminie 30 dni od dnia powzięcia wiadomości o okolicznościach wymienionych w ust. 2. </w:t>
      </w:r>
    </w:p>
    <w:p w:rsidR="002060E5" w:rsidRPr="00FA3C5B" w:rsidRDefault="002060E5" w:rsidP="00DC1417">
      <w:pPr>
        <w:numPr>
          <w:ilvl w:val="0"/>
          <w:numId w:val="11"/>
        </w:numPr>
        <w:suppressAutoHyphens/>
        <w:spacing w:after="0" w:line="240" w:lineRule="auto"/>
        <w:ind w:left="0" w:firstLine="0"/>
        <w:jc w:val="both"/>
        <w:rPr>
          <w:rFonts w:ascii="Arial" w:hAnsi="Arial" w:cs="Arial"/>
        </w:rPr>
      </w:pPr>
      <w:r w:rsidRPr="00FA3C5B">
        <w:rPr>
          <w:rFonts w:ascii="Arial" w:hAnsi="Arial" w:cs="Arial"/>
        </w:rPr>
        <w:t>Oświadczenie o odstąpieniu od Umowy należy złożyć drugiej Stronie w formie pisemnej. Oświadczenie to musi zawierać uzasadnienie.</w:t>
      </w:r>
    </w:p>
    <w:p w:rsidR="002060E5" w:rsidRPr="00FA3C5B" w:rsidRDefault="002060E5" w:rsidP="00DC1417">
      <w:pPr>
        <w:numPr>
          <w:ilvl w:val="0"/>
          <w:numId w:val="11"/>
        </w:numPr>
        <w:suppressAutoHyphens/>
        <w:spacing w:after="0" w:line="240" w:lineRule="auto"/>
        <w:ind w:left="0" w:firstLine="0"/>
        <w:jc w:val="both"/>
        <w:rPr>
          <w:rFonts w:ascii="Arial" w:hAnsi="Arial" w:cs="Arial"/>
        </w:rPr>
      </w:pPr>
      <w:r w:rsidRPr="00FA3C5B">
        <w:rPr>
          <w:rFonts w:ascii="Arial" w:hAnsi="Arial" w:cs="Arial"/>
        </w:rPr>
        <w:t>Odstąpienie Zamawiającego od Umowy nie zwalnia Wykonawcy od zapłaty kary umownej lub odszkodowania.</w:t>
      </w:r>
    </w:p>
    <w:p w:rsidR="002060E5" w:rsidRPr="00FA3C5B" w:rsidRDefault="002060E5" w:rsidP="002060E5">
      <w:pPr>
        <w:pStyle w:val="Akapitzlist"/>
        <w:ind w:left="0"/>
        <w:rPr>
          <w:rFonts w:ascii="Arial" w:hAnsi="Arial" w:cs="Arial"/>
        </w:rPr>
      </w:pPr>
    </w:p>
    <w:p w:rsidR="002060E5" w:rsidRPr="00FA3C5B" w:rsidRDefault="002060E5" w:rsidP="002060E5">
      <w:pPr>
        <w:pStyle w:val="Akapitzlist"/>
        <w:ind w:left="0"/>
        <w:jc w:val="center"/>
        <w:rPr>
          <w:rFonts w:ascii="Arial" w:hAnsi="Arial" w:cs="Arial"/>
        </w:rPr>
      </w:pPr>
      <w:r w:rsidRPr="00FA3C5B">
        <w:rPr>
          <w:rFonts w:ascii="Arial" w:hAnsi="Arial" w:cs="Arial"/>
        </w:rPr>
        <w:t>§ 11.</w:t>
      </w:r>
    </w:p>
    <w:p w:rsidR="002060E5" w:rsidRPr="00FA3C5B" w:rsidRDefault="002060E5" w:rsidP="00DC1417">
      <w:pPr>
        <w:numPr>
          <w:ilvl w:val="6"/>
          <w:numId w:val="13"/>
        </w:numPr>
        <w:tabs>
          <w:tab w:val="clear" w:pos="5895"/>
          <w:tab w:val="num" w:pos="426"/>
        </w:tabs>
        <w:suppressAutoHyphens/>
        <w:spacing w:after="0" w:line="240" w:lineRule="auto"/>
        <w:ind w:left="426"/>
        <w:jc w:val="both"/>
        <w:textAlignment w:val="baseline"/>
        <w:rPr>
          <w:rFonts w:ascii="Arial" w:hAnsi="Arial" w:cs="Arial"/>
        </w:rPr>
      </w:pPr>
      <w:r w:rsidRPr="00FA3C5B">
        <w:rPr>
          <w:rFonts w:ascii="Arial" w:hAnsi="Arial" w:cs="Arial"/>
        </w:rPr>
        <w:t>W przypadku powierzenia przez Wykonawcę podwykonawcom części zamówienia Wykonawca bierze na siebie odpowiedzialność za wykonanie prac powierzonych podwykonawcy, za które będzie odpowiadał przed Zamawiającym jak za działania własne.</w:t>
      </w:r>
    </w:p>
    <w:p w:rsidR="002060E5" w:rsidRDefault="002060E5" w:rsidP="00DC1417">
      <w:pPr>
        <w:numPr>
          <w:ilvl w:val="6"/>
          <w:numId w:val="13"/>
        </w:numPr>
        <w:tabs>
          <w:tab w:val="clear" w:pos="5895"/>
          <w:tab w:val="num" w:pos="426"/>
        </w:tabs>
        <w:suppressAutoHyphens/>
        <w:spacing w:after="0" w:line="240" w:lineRule="auto"/>
        <w:ind w:left="426"/>
        <w:jc w:val="both"/>
        <w:textAlignment w:val="baseline"/>
        <w:rPr>
          <w:rFonts w:ascii="Arial" w:hAnsi="Arial" w:cs="Arial"/>
        </w:rPr>
      </w:pPr>
      <w:r w:rsidRPr="00FA3C5B">
        <w:rPr>
          <w:rFonts w:ascii="Arial" w:hAnsi="Arial" w:cs="Arial"/>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FA3C5B">
        <w:rPr>
          <w:rFonts w:ascii="Arial" w:hAnsi="Arial" w:cs="Arial"/>
        </w:rPr>
        <w:lastRenderedPageBreak/>
        <w:t>obowiązki wykonawcy, ukształtowane postanowieniami umowy zawartej między zamawiającym a wykonawcą.</w:t>
      </w:r>
    </w:p>
    <w:p w:rsidR="002060E5" w:rsidRDefault="002060E5" w:rsidP="002060E5">
      <w:pPr>
        <w:pStyle w:val="Akapitzlist"/>
        <w:ind w:left="0"/>
        <w:rPr>
          <w:rFonts w:ascii="Arial" w:hAnsi="Arial" w:cs="Arial"/>
        </w:rPr>
      </w:pPr>
    </w:p>
    <w:p w:rsidR="002060E5" w:rsidRPr="003B0615" w:rsidRDefault="002060E5" w:rsidP="002060E5">
      <w:pPr>
        <w:pStyle w:val="Akapitzlist"/>
        <w:ind w:left="0"/>
        <w:jc w:val="center"/>
        <w:rPr>
          <w:rFonts w:ascii="Arial" w:hAnsi="Arial" w:cs="Arial"/>
        </w:rPr>
      </w:pPr>
      <w:r>
        <w:rPr>
          <w:rFonts w:ascii="Arial" w:hAnsi="Arial" w:cs="Arial"/>
        </w:rPr>
        <w:t>§ 12</w:t>
      </w:r>
      <w:r w:rsidRPr="003B0615">
        <w:rPr>
          <w:rFonts w:ascii="Arial" w:hAnsi="Arial" w:cs="Arial"/>
        </w:rPr>
        <w:t>.</w:t>
      </w:r>
    </w:p>
    <w:p w:rsidR="002060E5" w:rsidRPr="003B3E0D" w:rsidRDefault="002060E5" w:rsidP="00DC1417">
      <w:pPr>
        <w:numPr>
          <w:ilvl w:val="0"/>
          <w:numId w:val="8"/>
        </w:numPr>
        <w:spacing w:after="0" w:line="240" w:lineRule="auto"/>
        <w:ind w:left="357" w:hanging="357"/>
        <w:jc w:val="both"/>
        <w:rPr>
          <w:rFonts w:ascii="Arial" w:hAnsi="Arial" w:cs="Arial"/>
        </w:rPr>
      </w:pPr>
      <w:r w:rsidRPr="003B3E0D">
        <w:rPr>
          <w:rFonts w:ascii="Arial" w:hAnsi="Arial" w:cs="Arial"/>
        </w:rPr>
        <w:t>Wykonawca zobowiązuje się do zachowania w tajemnicy wszelkich informacji uzyskanych w trakcie realizacji umowy z wyjątkiem informacji, których ujawnienia wymagają przepisy ustaw, ale tylko w niezbędnym do tego obowiązku zakresie.</w:t>
      </w:r>
    </w:p>
    <w:p w:rsidR="002060E5" w:rsidRPr="003B3E0D" w:rsidRDefault="002060E5" w:rsidP="00DC1417">
      <w:pPr>
        <w:numPr>
          <w:ilvl w:val="0"/>
          <w:numId w:val="8"/>
        </w:numPr>
        <w:spacing w:after="0" w:line="240" w:lineRule="auto"/>
        <w:ind w:left="357" w:hanging="357"/>
        <w:jc w:val="both"/>
        <w:rPr>
          <w:rFonts w:ascii="Arial" w:hAnsi="Arial" w:cs="Arial"/>
        </w:rPr>
      </w:pPr>
      <w:r w:rsidRPr="003B3E0D">
        <w:rPr>
          <w:rFonts w:ascii="Arial" w:hAnsi="Arial" w:cs="Arial"/>
        </w:rPr>
        <w:t>Wszelkie informacje związane z ochroną osób i mienia oraz wskazane w art. 381 ustawy prawo o szkolnictwie wyższym i nauce (Dz.U. z 202</w:t>
      </w:r>
      <w:r>
        <w:rPr>
          <w:rFonts w:ascii="Arial" w:hAnsi="Arial" w:cs="Arial"/>
        </w:rPr>
        <w:t>2</w:t>
      </w:r>
      <w:r w:rsidRPr="003B3E0D">
        <w:rPr>
          <w:rFonts w:ascii="Arial" w:hAnsi="Arial" w:cs="Arial"/>
        </w:rPr>
        <w:t xml:space="preserve"> poz. </w:t>
      </w:r>
      <w:r>
        <w:rPr>
          <w:rFonts w:ascii="Arial" w:hAnsi="Arial" w:cs="Arial"/>
        </w:rPr>
        <w:t xml:space="preserve">574 z </w:t>
      </w:r>
      <w:proofErr w:type="spellStart"/>
      <w:r>
        <w:rPr>
          <w:rFonts w:ascii="Arial" w:hAnsi="Arial" w:cs="Arial"/>
        </w:rPr>
        <w:t>późn</w:t>
      </w:r>
      <w:proofErr w:type="spellEnd"/>
      <w:r>
        <w:rPr>
          <w:rFonts w:ascii="Arial" w:hAnsi="Arial" w:cs="Arial"/>
        </w:rPr>
        <w:t>. zm.</w:t>
      </w:r>
      <w:r w:rsidRPr="003B3E0D">
        <w:rPr>
          <w:rFonts w:ascii="Arial" w:hAnsi="Arial" w:cs="Arial"/>
        </w:rPr>
        <w:t>) stanowią tajemnicę Zamawiającego w rozumieniu przepisów ustawy z dnia 16 kwietnia 1993 roku o zwalczaniu nieuczciwej konkurencji (Dz. U. z 20</w:t>
      </w:r>
      <w:r>
        <w:rPr>
          <w:rFonts w:ascii="Arial" w:hAnsi="Arial" w:cs="Arial"/>
        </w:rPr>
        <w:t>20</w:t>
      </w:r>
      <w:r w:rsidRPr="003B3E0D">
        <w:rPr>
          <w:rFonts w:ascii="Arial" w:hAnsi="Arial" w:cs="Arial"/>
        </w:rPr>
        <w:t xml:space="preserve"> r., poz. 1</w:t>
      </w:r>
      <w:r>
        <w:rPr>
          <w:rFonts w:ascii="Arial" w:hAnsi="Arial" w:cs="Arial"/>
        </w:rPr>
        <w:t>913</w:t>
      </w:r>
      <w:r w:rsidRPr="003B3E0D">
        <w:rPr>
          <w:rFonts w:ascii="Arial" w:hAnsi="Arial" w:cs="Arial"/>
        </w:rPr>
        <w:t xml:space="preserve"> z </w:t>
      </w:r>
      <w:proofErr w:type="spellStart"/>
      <w:r w:rsidRPr="003B3E0D">
        <w:rPr>
          <w:rFonts w:ascii="Arial" w:hAnsi="Arial" w:cs="Arial"/>
        </w:rPr>
        <w:t>późn</w:t>
      </w:r>
      <w:proofErr w:type="spellEnd"/>
      <w:r w:rsidRPr="003B3E0D">
        <w:rPr>
          <w:rFonts w:ascii="Arial" w:hAnsi="Arial" w:cs="Arial"/>
        </w:rPr>
        <w:t>. zm.).</w:t>
      </w:r>
    </w:p>
    <w:p w:rsidR="002060E5" w:rsidRPr="00967B9E" w:rsidRDefault="002060E5" w:rsidP="00DC1417">
      <w:pPr>
        <w:numPr>
          <w:ilvl w:val="0"/>
          <w:numId w:val="8"/>
        </w:numPr>
        <w:spacing w:after="0" w:line="240" w:lineRule="auto"/>
        <w:ind w:left="357" w:hanging="357"/>
        <w:jc w:val="both"/>
        <w:rPr>
          <w:rFonts w:ascii="Arial" w:hAnsi="Arial" w:cs="Arial"/>
        </w:rPr>
      </w:pPr>
      <w:r w:rsidRPr="003B3E0D">
        <w:rPr>
          <w:rFonts w:ascii="Arial" w:hAnsi="Arial" w:cs="Arial"/>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2060E5" w:rsidRDefault="002060E5" w:rsidP="002060E5">
      <w:pPr>
        <w:jc w:val="center"/>
        <w:rPr>
          <w:rFonts w:ascii="Arial" w:hAnsi="Arial" w:cs="Arial"/>
        </w:rPr>
      </w:pPr>
    </w:p>
    <w:p w:rsidR="002060E5" w:rsidRDefault="002060E5" w:rsidP="002060E5">
      <w:pPr>
        <w:jc w:val="center"/>
        <w:rPr>
          <w:rFonts w:ascii="Arial" w:hAnsi="Arial" w:cs="Arial"/>
        </w:rPr>
      </w:pPr>
      <w:r>
        <w:rPr>
          <w:rFonts w:ascii="Arial" w:hAnsi="Arial" w:cs="Arial"/>
        </w:rPr>
        <w:t>§ 13</w:t>
      </w:r>
      <w:r w:rsidRPr="003B3E0D">
        <w:rPr>
          <w:rFonts w:ascii="Arial" w:hAnsi="Arial" w:cs="Arial"/>
        </w:rPr>
        <w:t>.</w:t>
      </w:r>
    </w:p>
    <w:p w:rsidR="002060E5" w:rsidRPr="00FA3C5B" w:rsidRDefault="002060E5" w:rsidP="00DC1417">
      <w:pPr>
        <w:numPr>
          <w:ilvl w:val="0"/>
          <w:numId w:val="16"/>
        </w:numPr>
        <w:spacing w:after="0" w:line="240" w:lineRule="auto"/>
        <w:ind w:left="142" w:hanging="142"/>
        <w:jc w:val="both"/>
        <w:rPr>
          <w:rFonts w:ascii="Arial" w:hAnsi="Arial" w:cs="Arial"/>
          <w:bCs/>
        </w:rPr>
      </w:pPr>
      <w:r w:rsidRPr="00FA3C5B">
        <w:rPr>
          <w:rFonts w:ascii="Arial" w:hAnsi="Arial" w:cs="Arial"/>
          <w:bCs/>
        </w:rPr>
        <w:t xml:space="preserve">W odniesieniu do danych osobowych przetwarzanych na potrzeby realizacji niniejszej umowy Strony zobowiązują się do przestrzegania przepisów prawa powszechnego, </w:t>
      </w:r>
      <w:r>
        <w:rPr>
          <w:rFonts w:ascii="Arial" w:hAnsi="Arial" w:cs="Arial"/>
          <w:bCs/>
        </w:rPr>
        <w:br/>
      </w:r>
      <w:r w:rsidRPr="00FA3C5B">
        <w:rPr>
          <w:rFonts w:ascii="Arial" w:hAnsi="Arial" w:cs="Arial"/>
          <w:bCs/>
        </w:rPr>
        <w:t>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FA3C5B">
        <w:rPr>
          <w:rFonts w:ascii="Arial" w:hAnsi="Arial" w:cs="Arial"/>
        </w:rPr>
        <w:t>.</w:t>
      </w:r>
    </w:p>
    <w:p w:rsidR="002060E5" w:rsidRPr="00FA3C5B" w:rsidRDefault="002060E5" w:rsidP="00DC1417">
      <w:pPr>
        <w:numPr>
          <w:ilvl w:val="0"/>
          <w:numId w:val="16"/>
        </w:numPr>
        <w:spacing w:after="0" w:line="240" w:lineRule="auto"/>
        <w:ind w:left="142" w:hanging="142"/>
        <w:jc w:val="both"/>
        <w:rPr>
          <w:rFonts w:ascii="Arial" w:hAnsi="Arial" w:cs="Arial"/>
          <w:bCs/>
          <w:color w:val="000000"/>
        </w:rPr>
      </w:pPr>
      <w:r w:rsidRPr="00FA3C5B">
        <w:rPr>
          <w:rFonts w:ascii="Arial" w:hAnsi="Arial" w:cs="Arial"/>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sidRPr="00FA3C5B">
        <w:rPr>
          <w:rFonts w:ascii="Arial" w:hAnsi="Arial" w:cs="Arial"/>
          <w:color w:val="000000"/>
        </w:rPr>
        <w:t xml:space="preserve">dostępne na stronie internetowej </w:t>
      </w:r>
      <w:hyperlink r:id="rId8" w:history="1">
        <w:r w:rsidRPr="00FA3C5B">
          <w:rPr>
            <w:rStyle w:val="Hipercze"/>
            <w:rFonts w:ascii="Arial" w:hAnsi="Arial" w:cs="Arial"/>
            <w:bCs/>
            <w:color w:val="000000"/>
          </w:rPr>
          <w:t>https://bip.ujk.edu.pl/odo_klauzule_informacyjne_rodo.html</w:t>
        </w:r>
      </w:hyperlink>
    </w:p>
    <w:p w:rsidR="002060E5" w:rsidRPr="00FA3C5B" w:rsidRDefault="002060E5" w:rsidP="00DC1417">
      <w:pPr>
        <w:numPr>
          <w:ilvl w:val="0"/>
          <w:numId w:val="16"/>
        </w:numPr>
        <w:spacing w:after="0" w:line="240" w:lineRule="auto"/>
        <w:ind w:left="142" w:hanging="142"/>
        <w:jc w:val="both"/>
        <w:rPr>
          <w:rFonts w:ascii="Arial" w:hAnsi="Arial" w:cs="Arial"/>
        </w:rPr>
      </w:pPr>
      <w:r w:rsidRPr="00FA3C5B">
        <w:rPr>
          <w:rFonts w:ascii="Arial" w:hAnsi="Arial" w:cs="Arial"/>
        </w:rPr>
        <w:t>Do umowy mają zastosowanie przepisy ustawy z dnia 2 marca 2020r.</w:t>
      </w:r>
      <w:r>
        <w:rPr>
          <w:rFonts w:ascii="Arial" w:hAnsi="Arial" w:cs="Arial"/>
        </w:rPr>
        <w:t xml:space="preserve"> </w:t>
      </w:r>
      <w:r w:rsidRPr="00FA3C5B">
        <w:rPr>
          <w:rFonts w:ascii="Arial" w:hAnsi="Arial" w:cs="Arial"/>
        </w:rPr>
        <w:t>o szczególnych rozwiązaniach związanych z zapobieganiem, przeciwdziałaniem</w:t>
      </w:r>
      <w:r>
        <w:rPr>
          <w:rFonts w:ascii="Arial" w:hAnsi="Arial" w:cs="Arial"/>
        </w:rPr>
        <w:t xml:space="preserve"> </w:t>
      </w:r>
      <w:r w:rsidRPr="00FA3C5B">
        <w:rPr>
          <w:rFonts w:ascii="Arial" w:hAnsi="Arial" w:cs="Arial"/>
        </w:rPr>
        <w:t xml:space="preserve">i zwalczaniem COVID-19, innych chorób zakaźnych oraz wywołanych nimi sytuacji kryzysowych (Dz. U. poz. 1842 z </w:t>
      </w:r>
      <w:proofErr w:type="spellStart"/>
      <w:r w:rsidRPr="00FA3C5B">
        <w:rPr>
          <w:rFonts w:ascii="Arial" w:hAnsi="Arial" w:cs="Arial"/>
        </w:rPr>
        <w:t>późn</w:t>
      </w:r>
      <w:proofErr w:type="spellEnd"/>
      <w:r w:rsidRPr="00FA3C5B">
        <w:rPr>
          <w:rFonts w:ascii="Arial" w:hAnsi="Arial" w:cs="Arial"/>
        </w:rPr>
        <w:t>. zm.).</w:t>
      </w:r>
    </w:p>
    <w:p w:rsidR="002060E5" w:rsidRPr="00FA3C5B" w:rsidRDefault="002060E5" w:rsidP="00DC1417">
      <w:pPr>
        <w:numPr>
          <w:ilvl w:val="0"/>
          <w:numId w:val="16"/>
        </w:numPr>
        <w:suppressAutoHyphens/>
        <w:spacing w:after="0" w:line="240" w:lineRule="auto"/>
        <w:ind w:left="142" w:hanging="142"/>
        <w:jc w:val="both"/>
        <w:rPr>
          <w:rFonts w:ascii="Arial" w:hAnsi="Arial" w:cs="Arial"/>
        </w:rPr>
      </w:pPr>
      <w:r w:rsidRPr="00FA3C5B">
        <w:rPr>
          <w:rFonts w:ascii="Arial" w:hAnsi="Arial" w:cs="Arial"/>
        </w:rPr>
        <w:t>Wykonawca, bez pisemnej zgody Zamawiającego, nie może przenosić na osoby trzecie praw i obowiązków wynikających z Umowy.</w:t>
      </w:r>
    </w:p>
    <w:p w:rsidR="002060E5" w:rsidRPr="00FA3C5B" w:rsidRDefault="002060E5" w:rsidP="00DC1417">
      <w:pPr>
        <w:numPr>
          <w:ilvl w:val="0"/>
          <w:numId w:val="16"/>
        </w:numPr>
        <w:suppressAutoHyphens/>
        <w:spacing w:after="0" w:line="240" w:lineRule="auto"/>
        <w:ind w:left="284" w:hanging="284"/>
        <w:jc w:val="both"/>
        <w:rPr>
          <w:rFonts w:ascii="Arial" w:hAnsi="Arial" w:cs="Arial"/>
        </w:rPr>
      </w:pPr>
      <w:r w:rsidRPr="00FA3C5B">
        <w:rPr>
          <w:rFonts w:ascii="Arial" w:hAnsi="Arial" w:cs="Arial"/>
        </w:rPr>
        <w:t>Wszelkie załączniki do umowy stanowią integralną jej część.</w:t>
      </w:r>
    </w:p>
    <w:p w:rsidR="002060E5" w:rsidRDefault="002060E5" w:rsidP="002060E5">
      <w:pPr>
        <w:jc w:val="center"/>
        <w:rPr>
          <w:rFonts w:ascii="Arial" w:hAnsi="Arial" w:cs="Arial"/>
        </w:rPr>
      </w:pPr>
    </w:p>
    <w:p w:rsidR="002060E5" w:rsidRPr="003B3E0D" w:rsidRDefault="002060E5" w:rsidP="002060E5">
      <w:pPr>
        <w:jc w:val="center"/>
        <w:rPr>
          <w:rFonts w:ascii="Arial" w:hAnsi="Arial" w:cs="Arial"/>
        </w:rPr>
      </w:pPr>
      <w:r>
        <w:rPr>
          <w:rFonts w:ascii="Arial" w:hAnsi="Arial" w:cs="Arial"/>
        </w:rPr>
        <w:t>§ 14</w:t>
      </w:r>
      <w:r w:rsidRPr="003B3E0D">
        <w:rPr>
          <w:rFonts w:ascii="Arial" w:hAnsi="Arial" w:cs="Arial"/>
        </w:rPr>
        <w:t>.</w:t>
      </w:r>
    </w:p>
    <w:p w:rsidR="002060E5" w:rsidRPr="009704FC" w:rsidRDefault="002060E5" w:rsidP="002060E5">
      <w:pPr>
        <w:jc w:val="both"/>
        <w:rPr>
          <w:rFonts w:ascii="Arial" w:hAnsi="Arial" w:cs="Arial"/>
        </w:rPr>
      </w:pPr>
      <w:r w:rsidRPr="009704FC">
        <w:rPr>
          <w:rFonts w:ascii="Arial" w:hAnsi="Arial" w:cs="Arial"/>
        </w:rPr>
        <w:t xml:space="preserve">Spory wynikłe na tle realizacji umowy podlegają rozpatrzeniu według prawa polskiego - </w:t>
      </w:r>
      <w:r w:rsidRPr="009704FC">
        <w:rPr>
          <w:rFonts w:ascii="Arial" w:hAnsi="Arial" w:cs="Arial"/>
        </w:rPr>
        <w:br/>
        <w:t>w szczególności przy zastosowaniu przepisów Ustawy i Kodeksu cywilnego - przez właściwy rzeczowo sąd w Kielcach.</w:t>
      </w:r>
    </w:p>
    <w:p w:rsidR="002060E5" w:rsidRDefault="002060E5" w:rsidP="002060E5">
      <w:pPr>
        <w:ind w:left="57"/>
        <w:jc w:val="center"/>
        <w:rPr>
          <w:rFonts w:ascii="Arial" w:hAnsi="Arial" w:cs="Arial"/>
        </w:rPr>
      </w:pPr>
    </w:p>
    <w:p w:rsidR="002060E5" w:rsidRPr="003B3E0D" w:rsidRDefault="002060E5" w:rsidP="002060E5">
      <w:pPr>
        <w:ind w:left="57"/>
        <w:jc w:val="center"/>
        <w:rPr>
          <w:rFonts w:ascii="Arial" w:hAnsi="Arial" w:cs="Arial"/>
        </w:rPr>
      </w:pPr>
      <w:r w:rsidRPr="003B3E0D">
        <w:rPr>
          <w:rFonts w:ascii="Arial" w:hAnsi="Arial" w:cs="Arial"/>
        </w:rPr>
        <w:t>§ 1</w:t>
      </w:r>
      <w:r>
        <w:rPr>
          <w:rFonts w:ascii="Arial" w:hAnsi="Arial" w:cs="Arial"/>
        </w:rPr>
        <w:t>5</w:t>
      </w:r>
      <w:r w:rsidRPr="003B3E0D">
        <w:rPr>
          <w:rFonts w:ascii="Arial" w:hAnsi="Arial" w:cs="Arial"/>
        </w:rPr>
        <w:t>.</w:t>
      </w:r>
    </w:p>
    <w:p w:rsidR="002060E5" w:rsidRDefault="002060E5" w:rsidP="002060E5">
      <w:pPr>
        <w:jc w:val="both"/>
        <w:rPr>
          <w:rFonts w:ascii="Arial" w:hAnsi="Arial" w:cs="Arial"/>
        </w:rPr>
      </w:pPr>
      <w:r w:rsidRPr="003B3E0D">
        <w:rPr>
          <w:rFonts w:ascii="Arial" w:hAnsi="Arial" w:cs="Aria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3B3E0D">
        <w:rPr>
          <w:rFonts w:ascii="Arial" w:hAnsi="Arial" w:cs="Arial"/>
        </w:rPr>
        <w:softHyphen/>
        <w:t>wiającemu, uważa</w:t>
      </w:r>
      <w:r>
        <w:rPr>
          <w:rFonts w:ascii="Arial" w:hAnsi="Arial" w:cs="Arial"/>
        </w:rPr>
        <w:t>na jest za skutecznie doręczoną</w:t>
      </w:r>
      <w:r w:rsidR="00B31589">
        <w:rPr>
          <w:rFonts w:ascii="Arial" w:hAnsi="Arial" w:cs="Arial"/>
        </w:rPr>
        <w:t>.</w:t>
      </w:r>
    </w:p>
    <w:p w:rsidR="002060E5" w:rsidRPr="003B3E0D" w:rsidRDefault="002060E5" w:rsidP="002060E5">
      <w:pPr>
        <w:ind w:left="57"/>
        <w:jc w:val="center"/>
        <w:rPr>
          <w:rFonts w:ascii="Arial" w:hAnsi="Arial" w:cs="Arial"/>
        </w:rPr>
      </w:pPr>
      <w:r w:rsidRPr="003B3E0D">
        <w:rPr>
          <w:rFonts w:ascii="Arial" w:hAnsi="Arial" w:cs="Arial"/>
        </w:rPr>
        <w:lastRenderedPageBreak/>
        <w:t>§ 1</w:t>
      </w:r>
      <w:r>
        <w:rPr>
          <w:rFonts w:ascii="Arial" w:hAnsi="Arial" w:cs="Arial"/>
        </w:rPr>
        <w:t>6</w:t>
      </w:r>
      <w:r w:rsidRPr="003B3E0D">
        <w:rPr>
          <w:rFonts w:ascii="Arial" w:hAnsi="Arial" w:cs="Arial"/>
        </w:rPr>
        <w:t>.</w:t>
      </w:r>
    </w:p>
    <w:p w:rsidR="002060E5" w:rsidRPr="003B3E0D" w:rsidRDefault="002060E5" w:rsidP="002060E5">
      <w:pPr>
        <w:jc w:val="both"/>
        <w:rPr>
          <w:rFonts w:ascii="Arial" w:hAnsi="Arial" w:cs="Arial"/>
        </w:rPr>
      </w:pPr>
      <w:r w:rsidRPr="003B3E0D">
        <w:rPr>
          <w:rFonts w:ascii="Arial" w:hAnsi="Arial" w:cs="Arial"/>
        </w:rPr>
        <w:t>Umowę sporządzono w trzech jednobrzmiących egzemplarzach, w tym dwa dla Zamawiającego i jeden dla Wykonawcy.</w:t>
      </w:r>
    </w:p>
    <w:p w:rsidR="002060E5" w:rsidRPr="003B3E0D" w:rsidRDefault="002060E5" w:rsidP="002060E5">
      <w:pPr>
        <w:jc w:val="both"/>
        <w:rPr>
          <w:rFonts w:ascii="Arial" w:hAnsi="Arial" w:cs="Arial"/>
        </w:rPr>
      </w:pPr>
    </w:p>
    <w:p w:rsidR="002060E5" w:rsidRPr="003B3E0D" w:rsidRDefault="002060E5" w:rsidP="002060E5">
      <w:pPr>
        <w:jc w:val="both"/>
        <w:rPr>
          <w:rFonts w:ascii="Arial" w:hAnsi="Arial" w:cs="Arial"/>
        </w:rPr>
      </w:pPr>
    </w:p>
    <w:p w:rsidR="002060E5" w:rsidRPr="003B3E0D" w:rsidRDefault="002060E5" w:rsidP="002060E5">
      <w:pPr>
        <w:jc w:val="both"/>
        <w:rPr>
          <w:rFonts w:ascii="Arial" w:hAnsi="Arial" w:cs="Arial"/>
        </w:rPr>
      </w:pPr>
      <w:r w:rsidRPr="003B3E0D">
        <w:rPr>
          <w:rFonts w:ascii="Arial" w:hAnsi="Arial" w:cs="Arial"/>
        </w:rPr>
        <w:t xml:space="preserve">WYKONAWCA:                                                                                              ZAMAWIAJĄCY: </w:t>
      </w: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2060E5" w:rsidRDefault="002060E5" w:rsidP="002060E5">
      <w:pPr>
        <w:jc w:val="both"/>
        <w:rPr>
          <w:rFonts w:ascii="Arial" w:hAnsi="Arial" w:cs="Arial"/>
        </w:rPr>
      </w:pPr>
    </w:p>
    <w:p w:rsidR="00B31589" w:rsidRDefault="00B31589" w:rsidP="002060E5">
      <w:pPr>
        <w:jc w:val="both"/>
        <w:rPr>
          <w:rFonts w:ascii="Arial" w:hAnsi="Arial" w:cs="Arial"/>
        </w:rPr>
      </w:pPr>
    </w:p>
    <w:p w:rsidR="00B31589" w:rsidRDefault="00B31589" w:rsidP="002060E5">
      <w:pPr>
        <w:jc w:val="both"/>
        <w:rPr>
          <w:rFonts w:ascii="Arial" w:hAnsi="Arial" w:cs="Arial"/>
        </w:rPr>
      </w:pPr>
    </w:p>
    <w:p w:rsidR="00B31589" w:rsidRDefault="00B31589" w:rsidP="002060E5">
      <w:pPr>
        <w:jc w:val="both"/>
        <w:rPr>
          <w:rFonts w:ascii="Arial" w:hAnsi="Arial" w:cs="Arial"/>
        </w:rPr>
      </w:pPr>
    </w:p>
    <w:p w:rsidR="00B31589" w:rsidRDefault="00B31589" w:rsidP="002060E5">
      <w:pPr>
        <w:jc w:val="both"/>
        <w:rPr>
          <w:rFonts w:ascii="Arial" w:hAnsi="Arial" w:cs="Arial"/>
        </w:rPr>
      </w:pPr>
    </w:p>
    <w:p w:rsidR="00B31589" w:rsidRDefault="00B31589" w:rsidP="002060E5">
      <w:pPr>
        <w:jc w:val="both"/>
        <w:rPr>
          <w:rFonts w:ascii="Arial" w:hAnsi="Arial" w:cs="Arial"/>
        </w:rPr>
      </w:pPr>
    </w:p>
    <w:p w:rsidR="00B31589" w:rsidRDefault="00B31589" w:rsidP="002060E5">
      <w:pPr>
        <w:jc w:val="both"/>
        <w:rPr>
          <w:rFonts w:ascii="Arial" w:hAnsi="Arial" w:cs="Arial"/>
        </w:rPr>
      </w:pPr>
    </w:p>
    <w:p w:rsidR="002060E5" w:rsidRPr="003B3E0D" w:rsidRDefault="002060E5" w:rsidP="002060E5">
      <w:pPr>
        <w:jc w:val="both"/>
        <w:rPr>
          <w:rFonts w:ascii="Arial" w:hAnsi="Arial" w:cs="Arial"/>
        </w:rPr>
      </w:pPr>
    </w:p>
    <w:p w:rsidR="002060E5" w:rsidRPr="008146DE" w:rsidRDefault="002060E5" w:rsidP="002060E5">
      <w:pPr>
        <w:jc w:val="both"/>
        <w:rPr>
          <w:rFonts w:ascii="Arial" w:hAnsi="Arial" w:cs="Arial"/>
        </w:rPr>
      </w:pPr>
      <w:r>
        <w:rPr>
          <w:rFonts w:ascii="Arial" w:hAnsi="Arial" w:cs="Arial"/>
        </w:rPr>
        <w:lastRenderedPageBreak/>
        <w:t>Kielce</w:t>
      </w:r>
      <w:r w:rsidRPr="008146DE">
        <w:rPr>
          <w:rFonts w:ascii="Arial" w:hAnsi="Arial" w:cs="Arial"/>
        </w:rPr>
        <w:t>, dnia ………………………</w:t>
      </w:r>
    </w:p>
    <w:p w:rsidR="002060E5" w:rsidRPr="008146DE" w:rsidRDefault="002060E5" w:rsidP="002060E5">
      <w:pPr>
        <w:jc w:val="both"/>
        <w:rPr>
          <w:rFonts w:ascii="Arial" w:hAnsi="Arial" w:cs="Arial"/>
        </w:rPr>
      </w:pPr>
      <w:r w:rsidRPr="008146DE">
        <w:rPr>
          <w:rFonts w:ascii="Arial" w:hAnsi="Arial" w:cs="Arial"/>
        </w:rPr>
        <w:t>WZÓR</w:t>
      </w:r>
    </w:p>
    <w:p w:rsidR="002060E5" w:rsidRPr="008146DE" w:rsidRDefault="002060E5" w:rsidP="002060E5">
      <w:pPr>
        <w:jc w:val="both"/>
        <w:rPr>
          <w:rFonts w:ascii="Arial" w:hAnsi="Arial" w:cs="Arial"/>
        </w:rPr>
      </w:pPr>
      <w:r w:rsidRPr="008146DE">
        <w:rPr>
          <w:rFonts w:ascii="Arial" w:hAnsi="Arial" w:cs="Arial"/>
        </w:rPr>
        <w:t>PROTOKÓŁ ODBIORU z dnia …………………………………………</w:t>
      </w:r>
    </w:p>
    <w:p w:rsidR="002060E5" w:rsidRPr="008146DE" w:rsidRDefault="002060E5" w:rsidP="002060E5">
      <w:pPr>
        <w:jc w:val="both"/>
        <w:rPr>
          <w:rFonts w:ascii="Arial" w:hAnsi="Arial" w:cs="Arial"/>
        </w:rPr>
      </w:pPr>
      <w:r w:rsidRPr="008146DE">
        <w:rPr>
          <w:rFonts w:ascii="Arial" w:hAnsi="Arial" w:cs="Arial"/>
        </w:rPr>
        <w:t>Dostawca: ……………………………………………….</w:t>
      </w:r>
    </w:p>
    <w:p w:rsidR="002060E5" w:rsidRPr="008146DE" w:rsidRDefault="002060E5" w:rsidP="002060E5">
      <w:pPr>
        <w:jc w:val="both"/>
        <w:rPr>
          <w:rFonts w:ascii="Arial" w:hAnsi="Arial" w:cs="Arial"/>
        </w:rPr>
      </w:pPr>
      <w:r w:rsidRPr="008146DE">
        <w:rPr>
          <w:rFonts w:ascii="Arial" w:hAnsi="Arial" w:cs="Arial"/>
        </w:rPr>
        <w:t xml:space="preserve">                  ……………………………………………….</w:t>
      </w:r>
    </w:p>
    <w:p w:rsidR="002060E5" w:rsidRPr="008146DE" w:rsidRDefault="002060E5" w:rsidP="002060E5">
      <w:pPr>
        <w:jc w:val="both"/>
        <w:rPr>
          <w:rFonts w:ascii="Arial" w:hAnsi="Arial" w:cs="Arial"/>
        </w:rPr>
      </w:pPr>
      <w:r w:rsidRPr="008146DE">
        <w:rPr>
          <w:rFonts w:ascii="Arial" w:hAnsi="Arial" w:cs="Arial"/>
        </w:rPr>
        <w:t>Odbiorca: Uniwersytet Jana Kochanowskiego w Kielcach</w:t>
      </w:r>
    </w:p>
    <w:p w:rsidR="002060E5" w:rsidRPr="008146DE" w:rsidRDefault="002060E5" w:rsidP="002060E5">
      <w:pPr>
        <w:jc w:val="both"/>
        <w:rPr>
          <w:rFonts w:ascii="Arial" w:hAnsi="Arial" w:cs="Arial"/>
        </w:rPr>
      </w:pPr>
      <w:r w:rsidRPr="008146DE">
        <w:rPr>
          <w:rFonts w:ascii="Arial" w:hAnsi="Arial" w:cs="Arial"/>
        </w:rPr>
        <w:t xml:space="preserve">                 ul. Żeromskiego 5, 25-369 Kielce</w:t>
      </w:r>
    </w:p>
    <w:p w:rsidR="002060E5" w:rsidRPr="008146DE" w:rsidRDefault="002060E5" w:rsidP="002060E5">
      <w:pPr>
        <w:jc w:val="both"/>
        <w:rPr>
          <w:rFonts w:ascii="Arial" w:hAnsi="Arial" w:cs="Arial"/>
        </w:rPr>
      </w:pPr>
      <w:r w:rsidRPr="008146DE">
        <w:rPr>
          <w:rFonts w:ascii="Arial" w:hAnsi="Arial" w:cs="Arial"/>
        </w:rPr>
        <w:t>Miejsce odbioru: …………………………….</w:t>
      </w:r>
    </w:p>
    <w:p w:rsidR="002060E5" w:rsidRPr="008146DE" w:rsidRDefault="002060E5" w:rsidP="002060E5">
      <w:pPr>
        <w:jc w:val="both"/>
        <w:rPr>
          <w:rFonts w:ascii="Arial" w:hAnsi="Arial" w:cs="Arial"/>
        </w:rPr>
      </w:pPr>
      <w:r w:rsidRPr="008146DE">
        <w:rPr>
          <w:rFonts w:ascii="Arial" w:hAnsi="Arial" w:cs="Arial"/>
        </w:rPr>
        <w:t xml:space="preserve">                            …………………………….</w:t>
      </w:r>
    </w:p>
    <w:p w:rsidR="002060E5" w:rsidRPr="008146DE" w:rsidRDefault="002060E5" w:rsidP="002060E5">
      <w:pPr>
        <w:jc w:val="both"/>
        <w:rPr>
          <w:rFonts w:ascii="Arial" w:hAnsi="Arial" w:cs="Arial"/>
        </w:rPr>
      </w:pPr>
      <w:r w:rsidRPr="008146DE">
        <w:rPr>
          <w:rFonts w:ascii="Arial" w:hAnsi="Arial" w:cs="Arial"/>
        </w:rPr>
        <w:t>Data odbioru: ………………………………….</w:t>
      </w:r>
    </w:p>
    <w:p w:rsidR="002060E5" w:rsidRPr="008146DE" w:rsidRDefault="002060E5" w:rsidP="002060E5">
      <w:pPr>
        <w:jc w:val="both"/>
        <w:rPr>
          <w:rFonts w:ascii="Arial" w:hAnsi="Arial" w:cs="Arial"/>
        </w:rPr>
      </w:pPr>
      <w:r w:rsidRPr="008146DE">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2940"/>
        <w:gridCol w:w="1821"/>
        <w:gridCol w:w="1401"/>
      </w:tblGrid>
      <w:tr w:rsidR="002060E5" w:rsidRPr="0028684F" w:rsidTr="003D5DFA">
        <w:tc>
          <w:tcPr>
            <w:tcW w:w="2943" w:type="dxa"/>
            <w:vAlign w:val="center"/>
          </w:tcPr>
          <w:p w:rsidR="002060E5" w:rsidRPr="008146DE" w:rsidRDefault="002060E5" w:rsidP="003D5DFA">
            <w:pPr>
              <w:spacing w:before="120"/>
              <w:jc w:val="both"/>
              <w:rPr>
                <w:rFonts w:ascii="Arial" w:hAnsi="Arial" w:cs="Arial"/>
              </w:rPr>
            </w:pPr>
            <w:r w:rsidRPr="008146DE">
              <w:rPr>
                <w:rFonts w:ascii="Arial" w:hAnsi="Arial" w:cs="Arial"/>
              </w:rPr>
              <w:t>Nazwa</w:t>
            </w:r>
          </w:p>
        </w:tc>
        <w:tc>
          <w:tcPr>
            <w:tcW w:w="2977" w:type="dxa"/>
            <w:vAlign w:val="center"/>
          </w:tcPr>
          <w:p w:rsidR="002060E5" w:rsidRPr="008146DE" w:rsidRDefault="002060E5" w:rsidP="003D5DFA">
            <w:pPr>
              <w:spacing w:before="120"/>
              <w:jc w:val="both"/>
              <w:rPr>
                <w:rFonts w:ascii="Arial" w:hAnsi="Arial" w:cs="Arial"/>
              </w:rPr>
            </w:pPr>
            <w:r w:rsidRPr="008146DE">
              <w:rPr>
                <w:rFonts w:ascii="Arial" w:hAnsi="Arial" w:cs="Arial"/>
              </w:rPr>
              <w:t>Producent</w:t>
            </w:r>
          </w:p>
        </w:tc>
        <w:tc>
          <w:tcPr>
            <w:tcW w:w="1843" w:type="dxa"/>
            <w:vAlign w:val="center"/>
          </w:tcPr>
          <w:p w:rsidR="002060E5" w:rsidRPr="008146DE" w:rsidRDefault="002060E5" w:rsidP="003D5DFA">
            <w:pPr>
              <w:spacing w:before="120"/>
              <w:jc w:val="both"/>
              <w:rPr>
                <w:rFonts w:ascii="Arial" w:hAnsi="Arial" w:cs="Arial"/>
              </w:rPr>
            </w:pPr>
            <w:r w:rsidRPr="008146DE">
              <w:rPr>
                <w:rFonts w:ascii="Arial" w:hAnsi="Arial" w:cs="Arial"/>
              </w:rPr>
              <w:t>Nr wersji</w:t>
            </w:r>
          </w:p>
        </w:tc>
        <w:tc>
          <w:tcPr>
            <w:tcW w:w="1417" w:type="dxa"/>
            <w:vAlign w:val="center"/>
          </w:tcPr>
          <w:p w:rsidR="002060E5" w:rsidRPr="008146DE" w:rsidRDefault="002060E5" w:rsidP="003D5DFA">
            <w:pPr>
              <w:spacing w:before="120"/>
              <w:jc w:val="both"/>
              <w:rPr>
                <w:rFonts w:ascii="Arial" w:hAnsi="Arial" w:cs="Arial"/>
              </w:rPr>
            </w:pPr>
            <w:r w:rsidRPr="008146DE">
              <w:rPr>
                <w:rFonts w:ascii="Arial" w:hAnsi="Arial" w:cs="Arial"/>
              </w:rPr>
              <w:t>Ilość</w:t>
            </w:r>
          </w:p>
        </w:tc>
      </w:tr>
      <w:tr w:rsidR="002060E5" w:rsidRPr="0028684F" w:rsidTr="003D5DFA">
        <w:tc>
          <w:tcPr>
            <w:tcW w:w="2943" w:type="dxa"/>
          </w:tcPr>
          <w:p w:rsidR="002060E5" w:rsidRPr="008146DE" w:rsidRDefault="002060E5" w:rsidP="003D5DFA">
            <w:pPr>
              <w:jc w:val="both"/>
              <w:rPr>
                <w:rFonts w:ascii="Arial" w:hAnsi="Arial" w:cs="Arial"/>
              </w:rPr>
            </w:pPr>
          </w:p>
        </w:tc>
        <w:tc>
          <w:tcPr>
            <w:tcW w:w="2977" w:type="dxa"/>
          </w:tcPr>
          <w:p w:rsidR="002060E5" w:rsidRPr="008146DE" w:rsidRDefault="002060E5" w:rsidP="003D5DFA">
            <w:pPr>
              <w:jc w:val="both"/>
              <w:rPr>
                <w:rFonts w:ascii="Arial" w:hAnsi="Arial" w:cs="Arial"/>
              </w:rPr>
            </w:pPr>
          </w:p>
        </w:tc>
        <w:tc>
          <w:tcPr>
            <w:tcW w:w="1843" w:type="dxa"/>
          </w:tcPr>
          <w:p w:rsidR="002060E5" w:rsidRPr="008146DE" w:rsidRDefault="002060E5" w:rsidP="003D5DFA">
            <w:pPr>
              <w:jc w:val="both"/>
              <w:rPr>
                <w:rFonts w:ascii="Arial" w:hAnsi="Arial" w:cs="Arial"/>
              </w:rPr>
            </w:pPr>
          </w:p>
        </w:tc>
        <w:tc>
          <w:tcPr>
            <w:tcW w:w="1417" w:type="dxa"/>
          </w:tcPr>
          <w:p w:rsidR="002060E5" w:rsidRPr="008146DE" w:rsidRDefault="002060E5" w:rsidP="003D5DFA">
            <w:pPr>
              <w:jc w:val="both"/>
              <w:rPr>
                <w:rFonts w:ascii="Arial" w:hAnsi="Arial" w:cs="Arial"/>
              </w:rPr>
            </w:pPr>
          </w:p>
        </w:tc>
      </w:tr>
      <w:tr w:rsidR="002060E5" w:rsidRPr="0028684F" w:rsidTr="003D5DFA">
        <w:tc>
          <w:tcPr>
            <w:tcW w:w="2943" w:type="dxa"/>
          </w:tcPr>
          <w:p w:rsidR="002060E5" w:rsidRPr="008146DE" w:rsidRDefault="002060E5" w:rsidP="003D5DFA">
            <w:pPr>
              <w:jc w:val="both"/>
              <w:rPr>
                <w:rFonts w:ascii="Arial" w:hAnsi="Arial" w:cs="Arial"/>
              </w:rPr>
            </w:pPr>
          </w:p>
        </w:tc>
        <w:tc>
          <w:tcPr>
            <w:tcW w:w="2977" w:type="dxa"/>
          </w:tcPr>
          <w:p w:rsidR="002060E5" w:rsidRPr="008146DE" w:rsidRDefault="002060E5" w:rsidP="003D5DFA">
            <w:pPr>
              <w:jc w:val="both"/>
              <w:rPr>
                <w:rFonts w:ascii="Arial" w:hAnsi="Arial" w:cs="Arial"/>
              </w:rPr>
            </w:pPr>
          </w:p>
        </w:tc>
        <w:tc>
          <w:tcPr>
            <w:tcW w:w="1843" w:type="dxa"/>
          </w:tcPr>
          <w:p w:rsidR="002060E5" w:rsidRPr="008146DE" w:rsidRDefault="002060E5" w:rsidP="003D5DFA">
            <w:pPr>
              <w:jc w:val="both"/>
              <w:rPr>
                <w:rFonts w:ascii="Arial" w:hAnsi="Arial" w:cs="Arial"/>
              </w:rPr>
            </w:pPr>
          </w:p>
        </w:tc>
        <w:tc>
          <w:tcPr>
            <w:tcW w:w="1417" w:type="dxa"/>
          </w:tcPr>
          <w:p w:rsidR="002060E5" w:rsidRPr="008146DE" w:rsidRDefault="002060E5" w:rsidP="003D5DFA">
            <w:pPr>
              <w:jc w:val="both"/>
              <w:rPr>
                <w:rFonts w:ascii="Arial" w:hAnsi="Arial" w:cs="Arial"/>
              </w:rPr>
            </w:pPr>
          </w:p>
        </w:tc>
      </w:tr>
    </w:tbl>
    <w:p w:rsidR="002060E5" w:rsidRPr="008146DE" w:rsidRDefault="002060E5" w:rsidP="002060E5">
      <w:pPr>
        <w:jc w:val="both"/>
        <w:rPr>
          <w:rFonts w:ascii="Arial" w:hAnsi="Arial" w:cs="Arial"/>
        </w:rPr>
      </w:pPr>
      <w:r w:rsidRPr="008146DE">
        <w:rPr>
          <w:rFonts w:ascii="Arial" w:hAnsi="Arial" w:cs="Arial"/>
        </w:rPr>
        <w:t xml:space="preserve">Strony oświadczają, że dostarczony towar jest zgodny/nie zgodny* ze specyfikacją, a dostawa została zrealizowana zgodnie/niezgodnie* </w:t>
      </w:r>
      <w:r>
        <w:rPr>
          <w:rFonts w:ascii="Arial" w:hAnsi="Arial" w:cs="Arial"/>
        </w:rPr>
        <w:t>z zapisami umowy nr ADP.2301……….</w:t>
      </w:r>
      <w:r w:rsidR="00B31589">
        <w:rPr>
          <w:rFonts w:ascii="Arial" w:hAnsi="Arial" w:cs="Arial"/>
        </w:rPr>
        <w:t>2023</w:t>
      </w:r>
      <w:r>
        <w:rPr>
          <w:rFonts w:ascii="Arial" w:hAnsi="Arial" w:cs="Arial"/>
        </w:rPr>
        <w:t xml:space="preserve">,  z dnia ……………………….. r. </w:t>
      </w:r>
    </w:p>
    <w:p w:rsidR="002060E5" w:rsidRPr="008146DE" w:rsidRDefault="002060E5" w:rsidP="002060E5">
      <w:pPr>
        <w:jc w:val="both"/>
        <w:rPr>
          <w:rFonts w:ascii="Arial" w:hAnsi="Arial" w:cs="Arial"/>
        </w:rPr>
      </w:pPr>
      <w:r w:rsidRPr="008146DE">
        <w:rPr>
          <w:rFonts w:ascii="Arial" w:hAnsi="Arial" w:cs="Arial"/>
        </w:rPr>
        <w:t>Strona odbierająca potwierdza, że wyżej wymienione przedmioty/urządzenia zostały odebrane bez zastrzeżeń jako w pełni sprawne przez uprawnionych pracowników.*</w:t>
      </w:r>
    </w:p>
    <w:p w:rsidR="002060E5" w:rsidRPr="008146DE" w:rsidRDefault="002060E5" w:rsidP="002060E5">
      <w:pPr>
        <w:jc w:val="both"/>
        <w:rPr>
          <w:rFonts w:ascii="Arial" w:hAnsi="Arial" w:cs="Arial"/>
        </w:rPr>
      </w:pPr>
      <w:r w:rsidRPr="008146DE">
        <w:rPr>
          <w:rFonts w:ascii="Arial" w:hAnsi="Arial" w:cs="Arial"/>
        </w:rPr>
        <w:t>Strona odbierająca stwierdza, że nie dokonała odbioru z przyczyn określonych w uwagach do protokołu.*</w:t>
      </w:r>
    </w:p>
    <w:p w:rsidR="002060E5" w:rsidRPr="008146DE" w:rsidRDefault="002060E5" w:rsidP="002060E5">
      <w:pPr>
        <w:jc w:val="both"/>
        <w:rPr>
          <w:rFonts w:ascii="Arial" w:hAnsi="Arial" w:cs="Arial"/>
        </w:rPr>
      </w:pPr>
      <w:r w:rsidRPr="008146DE">
        <w:rPr>
          <w:rFonts w:ascii="Arial" w:hAnsi="Arial" w:cs="Arial"/>
        </w:rPr>
        <w:t>Protokół spisano w dwóch jednobrzmiących egzemplarzach.</w:t>
      </w:r>
    </w:p>
    <w:p w:rsidR="002060E5" w:rsidRPr="008146DE" w:rsidRDefault="002060E5" w:rsidP="002060E5">
      <w:pPr>
        <w:jc w:val="both"/>
        <w:rPr>
          <w:rFonts w:ascii="Arial" w:hAnsi="Arial" w:cs="Arial"/>
        </w:rPr>
      </w:pPr>
      <w:r w:rsidRPr="008146DE">
        <w:rPr>
          <w:rFonts w:ascii="Arial" w:hAnsi="Arial" w:cs="Arial"/>
        </w:rPr>
        <w:t>Strona przekazująca:                                                           Strona odbierająca:</w:t>
      </w:r>
    </w:p>
    <w:p w:rsidR="002060E5" w:rsidRPr="00F16DAF" w:rsidRDefault="002060E5" w:rsidP="002060E5">
      <w:pPr>
        <w:jc w:val="both"/>
        <w:rPr>
          <w:rFonts w:ascii="Arial" w:hAnsi="Arial" w:cs="Arial"/>
        </w:rPr>
      </w:pPr>
      <w:r w:rsidRPr="008146DE">
        <w:rPr>
          <w:rFonts w:ascii="Arial" w:hAnsi="Arial" w:cs="Arial"/>
        </w:rPr>
        <w:t>……………………………                                                                …………………………..                                                                                          (Czytelny podpis i pieczęć)                                                                    (Czytelny podpis i pieczęć)</w:t>
      </w:r>
    </w:p>
    <w:p w:rsidR="002060E5" w:rsidRDefault="002060E5" w:rsidP="002060E5">
      <w:pPr>
        <w:suppressAutoHyphens/>
        <w:ind w:left="709" w:hanging="709"/>
        <w:jc w:val="right"/>
        <w:rPr>
          <w:bCs/>
          <w:szCs w:val="20"/>
        </w:rPr>
      </w:pPr>
    </w:p>
    <w:p w:rsidR="002060E5" w:rsidRDefault="002060E5" w:rsidP="002060E5">
      <w:pPr>
        <w:suppressAutoHyphens/>
        <w:ind w:left="709" w:hanging="709"/>
        <w:jc w:val="right"/>
        <w:rPr>
          <w:bCs/>
          <w:szCs w:val="20"/>
        </w:rPr>
      </w:pPr>
    </w:p>
    <w:p w:rsidR="002060E5" w:rsidRDefault="002060E5" w:rsidP="002060E5">
      <w:pPr>
        <w:suppressAutoHyphens/>
        <w:ind w:left="709" w:hanging="709"/>
        <w:jc w:val="right"/>
        <w:rPr>
          <w:bCs/>
          <w:szCs w:val="20"/>
        </w:rPr>
      </w:pPr>
    </w:p>
    <w:p w:rsidR="002060E5" w:rsidRDefault="002060E5" w:rsidP="002060E5">
      <w:pPr>
        <w:suppressAutoHyphens/>
        <w:ind w:left="709" w:hanging="709"/>
        <w:jc w:val="right"/>
        <w:rPr>
          <w:bCs/>
          <w:szCs w:val="20"/>
        </w:rPr>
      </w:pPr>
    </w:p>
    <w:p w:rsidR="002060E5" w:rsidRDefault="002060E5" w:rsidP="002060E5">
      <w:pPr>
        <w:suppressAutoHyphens/>
        <w:ind w:left="709" w:hanging="709"/>
        <w:jc w:val="right"/>
        <w:rPr>
          <w:bCs/>
          <w:szCs w:val="20"/>
        </w:rPr>
      </w:pPr>
    </w:p>
    <w:p w:rsidR="002060E5" w:rsidRDefault="002060E5" w:rsidP="002060E5">
      <w:pPr>
        <w:suppressAutoHyphens/>
        <w:ind w:left="709" w:hanging="709"/>
        <w:jc w:val="right"/>
        <w:rPr>
          <w:bCs/>
          <w:szCs w:val="20"/>
        </w:rPr>
      </w:pPr>
    </w:p>
    <w:p w:rsidR="00442A66" w:rsidRPr="00675389" w:rsidRDefault="00442A66" w:rsidP="00675389"/>
    <w:sectPr w:rsidR="00442A66" w:rsidRPr="00675389" w:rsidSect="003E7FC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E7" w:rsidRDefault="00E235E7" w:rsidP="00DE05C3">
      <w:pPr>
        <w:spacing w:after="0" w:line="240" w:lineRule="auto"/>
      </w:pPr>
      <w:r>
        <w:separator/>
      </w:r>
    </w:p>
  </w:endnote>
  <w:endnote w:type="continuationSeparator" w:id="0">
    <w:p w:rsidR="00E235E7" w:rsidRDefault="00E235E7"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0F" w:rsidRDefault="00B73CF8"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2E5BEC16" wp14:editId="177CCD9A">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B1751A" w:rsidRDefault="00934E6A"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BEC16"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33080F" w:rsidRPr="00B1751A" w:rsidRDefault="00934E6A" w:rsidP="00B73CF8">
                    <w:pPr>
                      <w:jc w:val="right"/>
                      <w:rPr>
                        <w:b/>
                        <w:i/>
                      </w:rPr>
                    </w:pPr>
                    <w:r w:rsidRPr="00934E6A">
                      <w:rPr>
                        <w:b/>
                        <w:i/>
                      </w:rPr>
                      <w:t>NOWE PERSPEKTYWY rozwoju Uniwersytetu Jana Kochanowskiego w Kielcach</w:t>
                    </w:r>
                  </w:p>
                </w:txbxContent>
              </v:textbox>
            </v:shape>
          </w:pict>
        </mc:Fallback>
      </mc:AlternateContent>
    </w:r>
    <w:r w:rsidR="0033080F">
      <w:rPr>
        <w:noProof/>
        <w:lang w:eastAsia="pl-PL"/>
      </w:rPr>
      <mc:AlternateContent>
        <mc:Choice Requires="wpg">
          <w:drawing>
            <wp:anchor distT="0" distB="0" distL="114300" distR="114300" simplePos="0" relativeHeight="251668480" behindDoc="0" locked="0" layoutInCell="1" allowOverlap="1" wp14:anchorId="29E85CF8" wp14:editId="52436FA2">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80F" w:rsidRPr="0035403E" w:rsidRDefault="0033080F"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E85CF8" id="Grupa 21" o:spid="_x0000_s1027" style="position:absolute;margin-left:-76.1pt;margin-top:-8.55pt;width:603.55pt;height:8.25pt;z-index:25166848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">
              <v:rect id="Prostokąt 22" o:spid="_x0000_s1028" style="position:absolute;top:-305;width:76650;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" fillcolor="#d9620d" stroked="f" strokeweight="2pt">
                <v:textbox>
                  <w:txbxContent>
                    <w:p w:rsidR="0033080F" w:rsidRPr="0035403E" w:rsidRDefault="0033080F" w:rsidP="0035403E">
                      <w:pPr>
                        <w:spacing w:after="0" w:line="240" w:lineRule="auto"/>
                        <w:jc w:val="center"/>
                        <w:rPr>
                          <w:b/>
                        </w:rPr>
                      </w:pPr>
                    </w:p>
                  </w:txbxContent>
                </v:textbox>
              </v:rect>
              <v:rect id="Prostokąt 23" o:spid="_x0000_s1029" style="position:absolute;left:687;top:-304;width:14249;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" fillcolor="#ee7f00" stroked="f" strokeweight="2pt"/>
            </v:group>
          </w:pict>
        </mc:Fallback>
      </mc:AlternateContent>
    </w:r>
    <w:r w:rsidR="0033080F">
      <w:rPr>
        <w:noProof/>
        <w:lang w:eastAsia="pl-PL"/>
      </w:rPr>
      <mc:AlternateContent>
        <mc:Choice Requires="wps">
          <w:drawing>
            <wp:anchor distT="0" distB="0" distL="114300" distR="114300" simplePos="0" relativeHeight="251669504" behindDoc="0" locked="0" layoutInCell="1" allowOverlap="1" wp14:anchorId="001E7605" wp14:editId="2BA23AF7">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E7605" id="Pole tekstowe 20" o:spid="_x0000_s1030"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E7" w:rsidRDefault="00E235E7" w:rsidP="00DE05C3">
      <w:pPr>
        <w:spacing w:after="0" w:line="240" w:lineRule="auto"/>
      </w:pPr>
      <w:r>
        <w:separator/>
      </w:r>
    </w:p>
  </w:footnote>
  <w:footnote w:type="continuationSeparator" w:id="0">
    <w:p w:rsidR="00E235E7" w:rsidRDefault="00E235E7" w:rsidP="00DE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844301" w:rsidTr="00C33D7D">
      <w:trPr>
        <w:trHeight w:val="846"/>
      </w:trPr>
      <w:tc>
        <w:tcPr>
          <w:tcW w:w="2212" w:type="dxa"/>
        </w:tcPr>
        <w:p w:rsidR="00844301" w:rsidRDefault="00844301" w:rsidP="00C33D7D">
          <w:pPr>
            <w:pStyle w:val="Nagwek"/>
          </w:pPr>
          <w:r>
            <w:rPr>
              <w:noProof/>
              <w:lang w:eastAsia="pl-PL"/>
            </w:rPr>
            <w:drawing>
              <wp:inline distT="0" distB="0" distL="0" distR="0" wp14:anchorId="058C4AAA" wp14:editId="721915E6">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rsidR="00844301" w:rsidRDefault="00844301" w:rsidP="00C33D7D">
          <w:pPr>
            <w:pStyle w:val="Nagwek"/>
            <w:jc w:val="center"/>
          </w:pPr>
          <w:r w:rsidRPr="00531C1C">
            <w:rPr>
              <w:rFonts w:ascii="Times New Roman" w:eastAsia="Times New Roman" w:hAnsi="Times New Roman"/>
              <w:noProof/>
              <w:sz w:val="20"/>
              <w:szCs w:val="20"/>
              <w:lang w:eastAsia="pl-PL"/>
            </w:rPr>
            <w:drawing>
              <wp:inline distT="0" distB="0" distL="0" distR="0" wp14:anchorId="476A16F5" wp14:editId="4BFF9F54">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503" cy="593937"/>
                        </a:xfrm>
                        <a:prstGeom prst="rect">
                          <a:avLst/>
                        </a:prstGeom>
                        <a:noFill/>
                        <a:ln>
                          <a:noFill/>
                        </a:ln>
                      </pic:spPr>
                    </pic:pic>
                  </a:graphicData>
                </a:graphic>
              </wp:inline>
            </w:drawing>
          </w:r>
        </w:p>
      </w:tc>
      <w:tc>
        <w:tcPr>
          <w:tcW w:w="1796" w:type="dxa"/>
          <w:vAlign w:val="bottom"/>
        </w:tcPr>
        <w:p w:rsidR="00844301" w:rsidRDefault="00844301" w:rsidP="00C33D7D">
          <w:pPr>
            <w:pStyle w:val="Nagwek"/>
          </w:pPr>
          <w:r>
            <w:rPr>
              <w:noProof/>
              <w:lang w:eastAsia="pl-PL"/>
            </w:rPr>
            <w:drawing>
              <wp:anchor distT="0" distB="0" distL="114300" distR="114300" simplePos="0" relativeHeight="251672576" behindDoc="0" locked="0" layoutInCell="1" allowOverlap="1" wp14:anchorId="289029B1" wp14:editId="3D9C2C6A">
                <wp:simplePos x="3876675" y="276225"/>
                <wp:positionH relativeFrom="margin">
                  <wp:posOffset>207645</wp:posOffset>
                </wp:positionH>
                <wp:positionV relativeFrom="margin">
                  <wp:posOffset>133350</wp:posOffset>
                </wp:positionV>
                <wp:extent cx="685800" cy="41910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rsidR="00844301" w:rsidRDefault="00844301" w:rsidP="00C33D7D">
          <w:pPr>
            <w:pStyle w:val="Nagwek"/>
          </w:pPr>
          <w:r>
            <w:rPr>
              <w:noProof/>
              <w:lang w:eastAsia="pl-PL"/>
            </w:rPr>
            <w:drawing>
              <wp:inline distT="0" distB="0" distL="0" distR="0" wp14:anchorId="2B60B26E" wp14:editId="37A9EA39">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rsidR="0033080F" w:rsidRDefault="003308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3E43AE1"/>
    <w:multiLevelType w:val="hybridMultilevel"/>
    <w:tmpl w:val="6402358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C727CDE"/>
    <w:multiLevelType w:val="hybridMultilevel"/>
    <w:tmpl w:val="5ABC612E"/>
    <w:lvl w:ilvl="0" w:tplc="1A6A9826">
      <w:start w:val="1"/>
      <w:numFmt w:val="decimal"/>
      <w:lvlText w:val="%1."/>
      <w:lvlJc w:val="left"/>
      <w:pPr>
        <w:tabs>
          <w:tab w:val="num" w:pos="397"/>
        </w:tabs>
        <w:ind w:left="397" w:hanging="397"/>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7"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8"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472C21"/>
    <w:multiLevelType w:val="hybridMultilevel"/>
    <w:tmpl w:val="E17AA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14"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3"/>
  </w:num>
  <w:num w:numId="12">
    <w:abstractNumId w:val="7"/>
    <w:lvlOverride w:ilvl="3">
      <w:startOverride w:val="1"/>
    </w:lvlOverride>
  </w:num>
  <w:num w:numId="13">
    <w:abstractNumId w:val="7"/>
  </w:num>
  <w:num w:numId="14">
    <w:abstractNumId w:val="5"/>
  </w:num>
  <w:num w:numId="15">
    <w:abstractNumId w:val="0"/>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7ECE"/>
    <w:rsid w:val="000172A1"/>
    <w:rsid w:val="00053F70"/>
    <w:rsid w:val="00076EE4"/>
    <w:rsid w:val="000A515B"/>
    <w:rsid w:val="000D500C"/>
    <w:rsid w:val="000E0300"/>
    <w:rsid w:val="0012094E"/>
    <w:rsid w:val="00142A8D"/>
    <w:rsid w:val="00153C53"/>
    <w:rsid w:val="00163AA6"/>
    <w:rsid w:val="00174179"/>
    <w:rsid w:val="00175275"/>
    <w:rsid w:val="001A1E44"/>
    <w:rsid w:val="001A59E5"/>
    <w:rsid w:val="001B2A00"/>
    <w:rsid w:val="001C562E"/>
    <w:rsid w:val="001D3B03"/>
    <w:rsid w:val="001E4D28"/>
    <w:rsid w:val="002060E5"/>
    <w:rsid w:val="0021512E"/>
    <w:rsid w:val="00227222"/>
    <w:rsid w:val="002964A0"/>
    <w:rsid w:val="0029761E"/>
    <w:rsid w:val="002A02B1"/>
    <w:rsid w:val="002C282B"/>
    <w:rsid w:val="002D0B13"/>
    <w:rsid w:val="002F3586"/>
    <w:rsid w:val="00312F2B"/>
    <w:rsid w:val="003154D9"/>
    <w:rsid w:val="00324F0A"/>
    <w:rsid w:val="00330420"/>
    <w:rsid w:val="0033080F"/>
    <w:rsid w:val="0033693B"/>
    <w:rsid w:val="003451BD"/>
    <w:rsid w:val="00350EC2"/>
    <w:rsid w:val="003521C1"/>
    <w:rsid w:val="0035403E"/>
    <w:rsid w:val="00357D56"/>
    <w:rsid w:val="00376D34"/>
    <w:rsid w:val="00396BF9"/>
    <w:rsid w:val="003A1BC3"/>
    <w:rsid w:val="003C4B19"/>
    <w:rsid w:val="003D63BA"/>
    <w:rsid w:val="003E7FCB"/>
    <w:rsid w:val="00405AA0"/>
    <w:rsid w:val="004215B3"/>
    <w:rsid w:val="00442A66"/>
    <w:rsid w:val="004A15B4"/>
    <w:rsid w:val="004D1A78"/>
    <w:rsid w:val="004D619A"/>
    <w:rsid w:val="004E58DC"/>
    <w:rsid w:val="005066F3"/>
    <w:rsid w:val="00550F3C"/>
    <w:rsid w:val="005547ED"/>
    <w:rsid w:val="00587B74"/>
    <w:rsid w:val="005969CB"/>
    <w:rsid w:val="005A0279"/>
    <w:rsid w:val="005A65BB"/>
    <w:rsid w:val="005D2365"/>
    <w:rsid w:val="005D40DE"/>
    <w:rsid w:val="005F2E67"/>
    <w:rsid w:val="005F3B21"/>
    <w:rsid w:val="00616B0E"/>
    <w:rsid w:val="006213D3"/>
    <w:rsid w:val="0062696A"/>
    <w:rsid w:val="0063701E"/>
    <w:rsid w:val="006373E4"/>
    <w:rsid w:val="00657955"/>
    <w:rsid w:val="00675389"/>
    <w:rsid w:val="00696A52"/>
    <w:rsid w:val="006A5946"/>
    <w:rsid w:val="006C460D"/>
    <w:rsid w:val="006E5BC9"/>
    <w:rsid w:val="0071190D"/>
    <w:rsid w:val="00712B70"/>
    <w:rsid w:val="00720F0C"/>
    <w:rsid w:val="00733066"/>
    <w:rsid w:val="00734AD5"/>
    <w:rsid w:val="007B729C"/>
    <w:rsid w:val="007C2F0F"/>
    <w:rsid w:val="007F2DD5"/>
    <w:rsid w:val="007F54D3"/>
    <w:rsid w:val="007F63E1"/>
    <w:rsid w:val="008306C9"/>
    <w:rsid w:val="00844301"/>
    <w:rsid w:val="00847DD6"/>
    <w:rsid w:val="008547EF"/>
    <w:rsid w:val="00864BBC"/>
    <w:rsid w:val="00871326"/>
    <w:rsid w:val="008A23F1"/>
    <w:rsid w:val="008A6161"/>
    <w:rsid w:val="008B2B47"/>
    <w:rsid w:val="008C03AD"/>
    <w:rsid w:val="008C0E3B"/>
    <w:rsid w:val="008D1E92"/>
    <w:rsid w:val="008D72BA"/>
    <w:rsid w:val="00915509"/>
    <w:rsid w:val="00934E6A"/>
    <w:rsid w:val="00936401"/>
    <w:rsid w:val="00942066"/>
    <w:rsid w:val="009536DC"/>
    <w:rsid w:val="009652BD"/>
    <w:rsid w:val="009657FD"/>
    <w:rsid w:val="00970F08"/>
    <w:rsid w:val="00976162"/>
    <w:rsid w:val="009A574E"/>
    <w:rsid w:val="009B5803"/>
    <w:rsid w:val="009B593E"/>
    <w:rsid w:val="009C4950"/>
    <w:rsid w:val="009D6123"/>
    <w:rsid w:val="009E49B4"/>
    <w:rsid w:val="00A608BE"/>
    <w:rsid w:val="00A64DE2"/>
    <w:rsid w:val="00A7695D"/>
    <w:rsid w:val="00A83878"/>
    <w:rsid w:val="00AB0A2A"/>
    <w:rsid w:val="00AC1CBB"/>
    <w:rsid w:val="00AC52DB"/>
    <w:rsid w:val="00AC634D"/>
    <w:rsid w:val="00AE0F6F"/>
    <w:rsid w:val="00AF2775"/>
    <w:rsid w:val="00AF2FB7"/>
    <w:rsid w:val="00B04858"/>
    <w:rsid w:val="00B13FCA"/>
    <w:rsid w:val="00B16D0F"/>
    <w:rsid w:val="00B1751A"/>
    <w:rsid w:val="00B23F7D"/>
    <w:rsid w:val="00B31589"/>
    <w:rsid w:val="00B73CF8"/>
    <w:rsid w:val="00B92B22"/>
    <w:rsid w:val="00BA7300"/>
    <w:rsid w:val="00BF338A"/>
    <w:rsid w:val="00C01357"/>
    <w:rsid w:val="00C15877"/>
    <w:rsid w:val="00C52496"/>
    <w:rsid w:val="00C60113"/>
    <w:rsid w:val="00C619CB"/>
    <w:rsid w:val="00C62B6A"/>
    <w:rsid w:val="00C66D45"/>
    <w:rsid w:val="00C71C91"/>
    <w:rsid w:val="00C82011"/>
    <w:rsid w:val="00CB053E"/>
    <w:rsid w:val="00D11CE2"/>
    <w:rsid w:val="00D14DFC"/>
    <w:rsid w:val="00D52803"/>
    <w:rsid w:val="00D80489"/>
    <w:rsid w:val="00D80896"/>
    <w:rsid w:val="00D863F8"/>
    <w:rsid w:val="00D91111"/>
    <w:rsid w:val="00DB107C"/>
    <w:rsid w:val="00DC1417"/>
    <w:rsid w:val="00DE05C3"/>
    <w:rsid w:val="00DE149F"/>
    <w:rsid w:val="00DE5A82"/>
    <w:rsid w:val="00DF7734"/>
    <w:rsid w:val="00E11057"/>
    <w:rsid w:val="00E235E7"/>
    <w:rsid w:val="00E507C6"/>
    <w:rsid w:val="00E62CAC"/>
    <w:rsid w:val="00E672CB"/>
    <w:rsid w:val="00E71C4B"/>
    <w:rsid w:val="00EA41FB"/>
    <w:rsid w:val="00EC2232"/>
    <w:rsid w:val="00EC6A19"/>
    <w:rsid w:val="00EC6BF9"/>
    <w:rsid w:val="00EC7E19"/>
    <w:rsid w:val="00EF7893"/>
    <w:rsid w:val="00F40FCD"/>
    <w:rsid w:val="00F60DE5"/>
    <w:rsid w:val="00F978E2"/>
    <w:rsid w:val="00FC3355"/>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2DF04-96FC-4827-BDE4-273A09E4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0E5"/>
    <w:pPr>
      <w:spacing w:after="160" w:line="259" w:lineRule="auto"/>
    </w:pPr>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Akapit z listą BS,Kolorowa lista — akcent 11,lp1,Preambuła,sw tekst,2 heading,A_wyliczenie,K-P_odwolanie,maz_wyliczenie,opis dzialania,Bulleted list,Odstavec"/>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Akapit z listą BS Znak,Kolorowa lista — akcent 11 Znak,lp1 Znak,Preambuła Znak,sw tekst Znak,2 heading Znak,A_wyliczenie Znak"/>
    <w:basedOn w:val="Domylnaczcionkaakapitu"/>
    <w:link w:val="Akapitzlist"/>
    <w:uiPriority w:val="34"/>
    <w:qFormat/>
    <w:rsid w:val="002060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jk.edu.pl/odo_klauzule_informacyjne_rod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5D96-3A69-4CC0-A0B0-F61FF1CE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3147</Words>
  <Characters>18886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2</cp:revision>
  <dcterms:created xsi:type="dcterms:W3CDTF">2022-12-22T09:49:00Z</dcterms:created>
  <dcterms:modified xsi:type="dcterms:W3CDTF">2022-12-22T09:49:00Z</dcterms:modified>
</cp:coreProperties>
</file>