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1D69" w14:textId="76BA5F96" w:rsidR="00FB60D7" w:rsidRDefault="00FB60D7" w:rsidP="00FB60D7">
      <w:pPr>
        <w:pStyle w:val="Akapitzlist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 w:rsidRPr="000C32AD">
        <w:rPr>
          <w:rFonts w:ascii="Arial" w:hAnsi="Arial" w:cs="Arial"/>
          <w:sz w:val="20"/>
          <w:szCs w:val="20"/>
        </w:rPr>
        <w:t xml:space="preserve">Załącznik nr 3 </w:t>
      </w:r>
      <w:r w:rsidR="00B3082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155FEFD" w14:textId="77777777" w:rsidR="00FB60D7" w:rsidRPr="00D16668" w:rsidRDefault="00FB60D7" w:rsidP="00D1666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16668">
        <w:rPr>
          <w:rFonts w:ascii="Arial" w:hAnsi="Arial" w:cs="Arial"/>
          <w:b/>
          <w:sz w:val="20"/>
          <w:szCs w:val="20"/>
        </w:rPr>
        <w:t>PROJEKT UMOWA NR ADP.2301.……………..../2022</w:t>
      </w:r>
    </w:p>
    <w:p w14:paraId="1B241272" w14:textId="77777777" w:rsidR="00FB60D7" w:rsidRPr="00D16668" w:rsidRDefault="00FB60D7" w:rsidP="00D1666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zawarta w dniu ……………….. 2022 roku w Kielcach pomiędzy:</w:t>
      </w:r>
    </w:p>
    <w:p w14:paraId="51E44D6B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E7AEFF1" w14:textId="4680DEEF" w:rsidR="00FB60D7" w:rsidRPr="00D16668" w:rsidRDefault="00FB60D7" w:rsidP="005B725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Uniwersytetem Jana Kochanowskiego w Kielcach; 25-369 Kielce ul. Żeromskiego 5, zwanym w</w:t>
      </w:r>
      <w:r w:rsidR="00217EB9">
        <w:rPr>
          <w:rFonts w:ascii="Arial" w:hAnsi="Arial" w:cs="Arial"/>
          <w:sz w:val="20"/>
          <w:szCs w:val="20"/>
        </w:rPr>
        <w:t> </w:t>
      </w:r>
      <w:r w:rsidRPr="00D16668">
        <w:rPr>
          <w:rFonts w:ascii="Arial" w:hAnsi="Arial" w:cs="Arial"/>
          <w:sz w:val="20"/>
          <w:szCs w:val="20"/>
        </w:rPr>
        <w:t xml:space="preserve">dalszej części „Zamawiającym”, reprezentowanym przez: ……………………. – ……………. </w:t>
      </w:r>
    </w:p>
    <w:p w14:paraId="0D53C3E0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a </w:t>
      </w:r>
    </w:p>
    <w:p w14:paraId="618E1B40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B84CE7" w14:textId="77777777" w:rsidR="00FB60D7" w:rsidRPr="00D16668" w:rsidRDefault="00FB60D7" w:rsidP="005B725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(w przypadku przedsiębiorcy wpisanego do KRS) 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D16668">
        <w:rPr>
          <w:rFonts w:ascii="Arial" w:hAnsi="Arial" w:cs="Arial"/>
          <w:sz w:val="20"/>
          <w:szCs w:val="20"/>
        </w:rPr>
        <w:t>k.s.h</w:t>
      </w:r>
      <w:proofErr w:type="spellEnd"/>
      <w:r w:rsidRPr="00D16668">
        <w:rPr>
          <w:rFonts w:ascii="Arial" w:hAnsi="Arial" w:cs="Arial"/>
          <w:sz w:val="20"/>
          <w:szCs w:val="20"/>
        </w:rPr>
        <w:t xml:space="preserve">.), a w przypadku spółki akcyjnej także wysokość kapitału wpłaconego (art. 374 § 1 pkt. 4 </w:t>
      </w:r>
      <w:proofErr w:type="spellStart"/>
      <w:r w:rsidRPr="00D16668">
        <w:rPr>
          <w:rFonts w:ascii="Arial" w:hAnsi="Arial" w:cs="Arial"/>
          <w:sz w:val="20"/>
          <w:szCs w:val="20"/>
        </w:rPr>
        <w:t>k.s.h</w:t>
      </w:r>
      <w:proofErr w:type="spellEnd"/>
      <w:r w:rsidRPr="00D16668">
        <w:rPr>
          <w:rFonts w:ascii="Arial" w:hAnsi="Arial" w:cs="Arial"/>
          <w:sz w:val="20"/>
          <w:szCs w:val="20"/>
        </w:rPr>
        <w:t xml:space="preserve">.), zwaną w dalszej treści umowy „Wykonawcą”, reprezentowaną przez: ……………………… – ………………… </w:t>
      </w:r>
    </w:p>
    <w:p w14:paraId="706B0DE9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01953C" w14:textId="77777777" w:rsidR="00FB60D7" w:rsidRPr="00D16668" w:rsidRDefault="00FB60D7" w:rsidP="005B725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 ……………….…….. – ………………….</w:t>
      </w:r>
    </w:p>
    <w:p w14:paraId="15C706BA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59BE94" w14:textId="77777777" w:rsidR="00FB60D7" w:rsidRPr="00D16668" w:rsidRDefault="00FB60D7" w:rsidP="00D1666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0F0DF4E" w14:textId="4F662EF1" w:rsidR="00FB60D7" w:rsidRPr="00D16668" w:rsidRDefault="00FB60D7" w:rsidP="005B725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w rezultacie dokonania wyboru oferty Wykonawcy w drodze postępowania o udzielenie zamówienia publicznego w trybie przetargu nieograniczonego, na podstawie ustawy z dnia 11 września 2019 r</w:t>
      </w:r>
      <w:r w:rsidR="009161BB" w:rsidRPr="00D16668">
        <w:rPr>
          <w:rFonts w:ascii="Arial" w:hAnsi="Arial" w:cs="Arial"/>
          <w:sz w:val="20"/>
          <w:szCs w:val="20"/>
        </w:rPr>
        <w:t>oku Prawo zamówień publicznych (</w:t>
      </w:r>
      <w:r w:rsidR="009161BB" w:rsidRPr="00D16668">
        <w:rPr>
          <w:rFonts w:ascii="Arial" w:eastAsia="Calibri" w:hAnsi="Arial" w:cs="Arial"/>
          <w:sz w:val="20"/>
          <w:szCs w:val="20"/>
        </w:rPr>
        <w:t>Dz. U. z 2022 r. poz. 1710</w:t>
      </w:r>
      <w:r w:rsidRPr="00D16668">
        <w:rPr>
          <w:rFonts w:ascii="Arial" w:hAnsi="Arial" w:cs="Arial"/>
          <w:sz w:val="20"/>
          <w:szCs w:val="20"/>
        </w:rPr>
        <w:t xml:space="preserve">.) następującej treści: </w:t>
      </w:r>
    </w:p>
    <w:p w14:paraId="33B354E8" w14:textId="77777777" w:rsidR="00FB60D7" w:rsidRPr="00D16668" w:rsidRDefault="00FB60D7" w:rsidP="00D1666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1.</w:t>
      </w:r>
    </w:p>
    <w:p w14:paraId="320B05D2" w14:textId="58F5615F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Przedmiotem umowy jest </w:t>
      </w:r>
      <w:r w:rsidR="005B6E1A" w:rsidRPr="00D16668">
        <w:rPr>
          <w:rFonts w:ascii="Arial" w:hAnsi="Arial" w:cs="Arial"/>
          <w:b/>
          <w:sz w:val="20"/>
          <w:szCs w:val="20"/>
        </w:rPr>
        <w:t xml:space="preserve"> dostawa foteli biurowych do </w:t>
      </w:r>
      <w:r w:rsidRPr="00D16668">
        <w:rPr>
          <w:rFonts w:ascii="Arial" w:hAnsi="Arial" w:cs="Arial"/>
          <w:b/>
          <w:sz w:val="20"/>
          <w:szCs w:val="20"/>
        </w:rPr>
        <w:t>Uniwersytetu Jana Kochanowskiego. Obiekty wskazane przez zamawiającego znajdują się na  terenie Kielc</w:t>
      </w:r>
      <w:r w:rsidR="005B6E1A" w:rsidRPr="00D16668">
        <w:rPr>
          <w:rFonts w:ascii="Arial" w:hAnsi="Arial" w:cs="Arial"/>
          <w:sz w:val="20"/>
          <w:szCs w:val="20"/>
        </w:rPr>
        <w:t xml:space="preserve">, szczegółowy opis przedmiotu zamówienia określony jest </w:t>
      </w:r>
      <w:r w:rsidRPr="00D16668">
        <w:rPr>
          <w:rFonts w:ascii="Arial" w:hAnsi="Arial" w:cs="Arial"/>
          <w:sz w:val="20"/>
          <w:szCs w:val="20"/>
        </w:rPr>
        <w:t xml:space="preserve"> w załączniku nr 1 do Specyfikacji Warunków Zamówienia, zwanej dalej „SWZ”, na warunkach określonych w SWZ i w ofercie Wykonawcy, które stanowią integralną część niniejszej umowy.</w:t>
      </w:r>
    </w:p>
    <w:p w14:paraId="6BEB195A" w14:textId="58A55E9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2. Wykonawca zobowi</w:t>
      </w:r>
      <w:r w:rsidR="005B6E1A" w:rsidRPr="00D16668">
        <w:rPr>
          <w:rFonts w:ascii="Arial" w:hAnsi="Arial" w:cs="Arial"/>
          <w:sz w:val="20"/>
          <w:szCs w:val="20"/>
        </w:rPr>
        <w:t xml:space="preserve">ązuje się do dostarczenia foteli </w:t>
      </w:r>
      <w:r w:rsidRPr="00D16668">
        <w:rPr>
          <w:rFonts w:ascii="Arial" w:hAnsi="Arial" w:cs="Arial"/>
          <w:sz w:val="20"/>
          <w:szCs w:val="20"/>
        </w:rPr>
        <w:t xml:space="preserve">w cenach zgodnych z ofertą. Cena   w czasie obowiązywania umowy nie może ulec zmianie. </w:t>
      </w:r>
    </w:p>
    <w:p w14:paraId="3538728B" w14:textId="402C0DB4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3. Wszystkie czynności objęte niniejszą umową, w tym dostarczenie, wniesienie </w:t>
      </w:r>
      <w:r w:rsidR="005B6E1A" w:rsidRPr="00D16668">
        <w:rPr>
          <w:rFonts w:ascii="Arial" w:hAnsi="Arial" w:cs="Arial"/>
          <w:sz w:val="20"/>
          <w:szCs w:val="20"/>
        </w:rPr>
        <w:t>foteli</w:t>
      </w:r>
      <w:r w:rsidRPr="00D16668">
        <w:rPr>
          <w:rFonts w:ascii="Arial" w:hAnsi="Arial" w:cs="Arial"/>
          <w:sz w:val="20"/>
          <w:szCs w:val="20"/>
        </w:rPr>
        <w:t>, Wykonaw</w:t>
      </w:r>
      <w:r w:rsidR="00E04651" w:rsidRPr="00D16668">
        <w:rPr>
          <w:rFonts w:ascii="Arial" w:hAnsi="Arial" w:cs="Arial"/>
          <w:sz w:val="20"/>
          <w:szCs w:val="20"/>
        </w:rPr>
        <w:t>ca zrealizuje w terminie …………..</w:t>
      </w:r>
      <w:r w:rsidRPr="00D16668">
        <w:rPr>
          <w:rFonts w:ascii="Arial" w:hAnsi="Arial" w:cs="Arial"/>
          <w:sz w:val="20"/>
          <w:szCs w:val="20"/>
        </w:rPr>
        <w:t xml:space="preserve"> licząc od dnia zawarcia umowy, </w:t>
      </w:r>
    </w:p>
    <w:p w14:paraId="518EFC76" w14:textId="5B2AA1F8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4. Wykonawca, nie później niż na 3 dni robocze przed planow</w:t>
      </w:r>
      <w:r w:rsidR="005B6E1A" w:rsidRPr="00D16668">
        <w:rPr>
          <w:rFonts w:ascii="Arial" w:hAnsi="Arial" w:cs="Arial"/>
          <w:sz w:val="20"/>
          <w:szCs w:val="20"/>
        </w:rPr>
        <w:t>anym terminem dostarczenia foteli</w:t>
      </w:r>
      <w:r w:rsidRPr="00D16668">
        <w:rPr>
          <w:rFonts w:ascii="Arial" w:hAnsi="Arial" w:cs="Arial"/>
          <w:sz w:val="20"/>
          <w:szCs w:val="20"/>
        </w:rPr>
        <w:t>, o</w:t>
      </w:r>
      <w:r w:rsidR="00AC0CDD">
        <w:rPr>
          <w:rFonts w:ascii="Arial" w:hAnsi="Arial" w:cs="Arial"/>
          <w:sz w:val="20"/>
          <w:szCs w:val="20"/>
        </w:rPr>
        <w:t> </w:t>
      </w:r>
      <w:r w:rsidRPr="00D16668">
        <w:rPr>
          <w:rFonts w:ascii="Arial" w:hAnsi="Arial" w:cs="Arial"/>
          <w:sz w:val="20"/>
          <w:szCs w:val="20"/>
        </w:rPr>
        <w:t xml:space="preserve">których mowa w ust. 1, zobowiązany jest zawiadomić Zamawiającego o gotowości ich dostarczenia, pisemnie lub drogą elektroniczną. </w:t>
      </w:r>
    </w:p>
    <w:p w14:paraId="75781D05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5. Zamawiający niezwłocznie, nie później niż w ciągu 3 dni roboczych od daty otrzymania od Wykonawcy zawiadomienia, o którym mowa w ust. 4, potwierdza jego przyjęcie i potwierdza gotowość Zamawiającego do odbioru mebli, o których mowa w ust. 1. </w:t>
      </w:r>
    </w:p>
    <w:p w14:paraId="1BFE4713" w14:textId="046F0E84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6. Uwzględniając postanowienia, o których mowa w ust. 3, ust. 4 oraz ust. 5 umowy, Strony ustalają konkretn</w:t>
      </w:r>
      <w:r w:rsidR="005B6E1A" w:rsidRPr="00D16668">
        <w:rPr>
          <w:rFonts w:ascii="Arial" w:hAnsi="Arial" w:cs="Arial"/>
          <w:sz w:val="20"/>
          <w:szCs w:val="20"/>
        </w:rPr>
        <w:t>ą datę (dzień) dostarczenia fotel</w:t>
      </w:r>
      <w:r w:rsidRPr="00D16668">
        <w:rPr>
          <w:rFonts w:ascii="Arial" w:hAnsi="Arial" w:cs="Arial"/>
          <w:sz w:val="20"/>
          <w:szCs w:val="20"/>
        </w:rPr>
        <w:t xml:space="preserve">i, o których mowa w ust.1. </w:t>
      </w:r>
    </w:p>
    <w:p w14:paraId="04F959EE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7. Zmiana terminu, o którym mowa w ust. 3, może nastąpić wyłącznie w przypadku wystąpienia okoliczności niezawinionych przez Wykonawcę, których mimo dołożenia należytej staranności nie można było przewidzieć, zwłaszcza będących następstwem siły wyższej. </w:t>
      </w:r>
    </w:p>
    <w:p w14:paraId="6CFBB183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8. Pod pojęciem siły wyższej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rebelia, strajk w branżach mających zasadniczy wpływ na terminową realizację przedmiotu niniejszej umowy, decyzje odpowiednich władz mające wpływ na wykonanie niniejszej umowy. </w:t>
      </w:r>
    </w:p>
    <w:p w14:paraId="0ED5D552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9. Zmiana terminu realizacji umowy może nastąpić wyłącznie za zgodą Zamawiającego na pisemny wniosek Wykonawcy, zawierający uzasadnienie zmiany terminu.</w:t>
      </w:r>
    </w:p>
    <w:p w14:paraId="3C655F77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5266284" w14:textId="149E48DA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lastRenderedPageBreak/>
        <w:t>§ 2</w:t>
      </w:r>
    </w:p>
    <w:p w14:paraId="4C9E362C" w14:textId="4B5D31CE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1. Wartość umowy obejmuje wszystkie koszty związane z jej realizacją, łącznie z transpor</w:t>
      </w:r>
      <w:r w:rsidR="005B6E1A" w:rsidRPr="00D16668">
        <w:rPr>
          <w:rFonts w:ascii="Arial" w:hAnsi="Arial" w:cs="Arial"/>
          <w:sz w:val="20"/>
          <w:szCs w:val="20"/>
        </w:rPr>
        <w:t>tem, rozładunkiem, wniesieniem</w:t>
      </w:r>
      <w:r w:rsidRPr="00D16668">
        <w:rPr>
          <w:rFonts w:ascii="Arial" w:hAnsi="Arial" w:cs="Arial"/>
          <w:sz w:val="20"/>
          <w:szCs w:val="20"/>
        </w:rPr>
        <w:t>, o których mowa w § 1 ust. 1, do wskazanych pomieszczeń Zamawiającego.</w:t>
      </w:r>
    </w:p>
    <w:p w14:paraId="6C91161D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2. Wartość umowy w okresie jej obowiązywania (stanowiąca wynagrodzenie wykonawcy) łącznie nie może przekroczyć kwoty brutto: …………………zł brutto; w tym podatek Vat…….%.</w:t>
      </w:r>
    </w:p>
    <w:p w14:paraId="150A5877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48F07F82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3.</w:t>
      </w:r>
    </w:p>
    <w:p w14:paraId="4D58737F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Osoba wyznaczona do kontaktów po stronie Wykonawcy: .............................................. tel. ......................... mail ………………………………….. </w:t>
      </w:r>
    </w:p>
    <w:p w14:paraId="55539DBC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2. W przypadku zmiany osoby odpowiedzialnej za kontakt z Zamawiającym, Wykonawca niezwłocznie zawiadomi na piśmie o tym fakcie Zamawiającego.</w:t>
      </w:r>
    </w:p>
    <w:p w14:paraId="03D723E5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6F88BF90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4.</w:t>
      </w:r>
    </w:p>
    <w:p w14:paraId="6C29DA11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14:paraId="1C9FA79A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2. Wykonawca wykona umowę zgodnie z obowiązującymi przepisami i normami. Dostarczone meble winny posiadać: kartę gwarancyjną, certyfikaty. Wszystkie dokumenty załączone do dostarczonych mebli winny być sporządzone w języku polskim w formie pisemnej. </w:t>
      </w:r>
    </w:p>
    <w:p w14:paraId="33ED884D" w14:textId="0D947C24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3. Wykonawca zobowiązuje się dostarczyć meble już skręcone. Nie dopuszcza się skręcania mebli w</w:t>
      </w:r>
      <w:r w:rsidR="00AC0CDD">
        <w:rPr>
          <w:rFonts w:ascii="Arial" w:hAnsi="Arial" w:cs="Arial"/>
          <w:sz w:val="20"/>
          <w:szCs w:val="20"/>
        </w:rPr>
        <w:t> </w:t>
      </w:r>
      <w:r w:rsidRPr="00D16668">
        <w:rPr>
          <w:rFonts w:ascii="Arial" w:hAnsi="Arial" w:cs="Arial"/>
          <w:sz w:val="20"/>
          <w:szCs w:val="20"/>
        </w:rPr>
        <w:t>pomieszczeniach Zamawiającego.</w:t>
      </w:r>
    </w:p>
    <w:p w14:paraId="3A92C525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BA1E7BF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5.</w:t>
      </w:r>
    </w:p>
    <w:p w14:paraId="7D4452EA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Wykonawca udziela niniejszym gwarancji na okres: ……….miesięcy. Warunki gwarancji określa karta gwarancyjna, stanowiąca integralną część niniejszej umowy. </w:t>
      </w:r>
    </w:p>
    <w:p w14:paraId="412DD49E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2. Wykonawca udziela także rękojmi na okres: ……….miesięcy. </w:t>
      </w:r>
    </w:p>
    <w:p w14:paraId="164283BF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3. Zamawiający z tytułu rękojmi może żądać usunięcia wady, jeżeli ujawniła się ona w czasie trwania rękojmi. Zamawiający może wykonywać uprawnienia z tytułu rękojmi po upływie okresu trwania rękojmi, jeżeli zawiadomił Wykonawcę o wadzie przed jego upływem. </w:t>
      </w:r>
    </w:p>
    <w:p w14:paraId="10C501C5" w14:textId="146B2AC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4. Na podstawie uprawnień wynikających z tytułu rękojmi Zamawiający może żądać usunięcia wady, wyznaczając Wykonawcy w tym celu odpowiedni, technicznie uzasadniony termin (maksymalnie 7 dni kalendarzowych) z zagrożeniem, że po bezskutecznym upływie terminu może usunąć wady na koszt i</w:t>
      </w:r>
      <w:r w:rsidR="00AC0CDD">
        <w:rPr>
          <w:rFonts w:ascii="Arial" w:hAnsi="Arial" w:cs="Arial"/>
          <w:sz w:val="20"/>
          <w:szCs w:val="20"/>
        </w:rPr>
        <w:t> </w:t>
      </w:r>
      <w:r w:rsidRPr="00D16668">
        <w:rPr>
          <w:rFonts w:ascii="Arial" w:hAnsi="Arial" w:cs="Arial"/>
          <w:sz w:val="20"/>
          <w:szCs w:val="20"/>
        </w:rPr>
        <w:t xml:space="preserve">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 wystawionej przez Zamawiającego. </w:t>
      </w:r>
    </w:p>
    <w:p w14:paraId="70E18BB3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5. Zamawiający może wedle własnego uznania dochodzić praw wynikających z gwarancji lub rękojmi.</w:t>
      </w:r>
    </w:p>
    <w:p w14:paraId="17B94785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9F9659A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6.</w:t>
      </w:r>
    </w:p>
    <w:p w14:paraId="2FBB85D6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Podstawą do wystawienia faktury VAT na płatnika - Zamawiającego jest należyte wykonanie umowy, potwierdzone pisemnym protokołem odbioru, którego wzór stanowi załącznik do niniejszej umowy, podpisanym przez komisję składającą się z: - imiennie upoważnionych przez Zamawiającego osób, tj.: z użytkownika mebli : ……………………… oraz ………………………., - upoważnionego pisemnie przedstawiciela Wykonawcy. </w:t>
      </w:r>
    </w:p>
    <w:p w14:paraId="480A21C2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2. Dane płatnika - Zamawiającego: </w:t>
      </w:r>
      <w:r w:rsidRPr="00D16668">
        <w:rPr>
          <w:rFonts w:ascii="Arial" w:hAnsi="Arial" w:cs="Arial"/>
          <w:i/>
          <w:sz w:val="20"/>
          <w:szCs w:val="20"/>
        </w:rPr>
        <w:t xml:space="preserve">UNIWERSYTET Jana Kochanowskiego w Kielcach, 25-369 Kielce, ul. Żeromskiego 5, NIP 657-02-34-850. </w:t>
      </w:r>
    </w:p>
    <w:p w14:paraId="47BDE019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3. Zamawiający zobowiązuje uregulować fakturę VAT Wykonawcy w terminie 30 dni, licząc od daty doręczenia do Zamawiającego prawidłowo wystawionej faktury Vat wraz z protokołem odbioru - przelewem na nr konta bankowego ……………………………… </w:t>
      </w:r>
    </w:p>
    <w:p w14:paraId="5A4B0A01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4. Za datę zapłaty strony przyjmują datę obciążenia rachunku bankowego Zamawiającego. </w:t>
      </w:r>
    </w:p>
    <w:p w14:paraId="0BCBA9EC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5. Wykonawca oświadcza, że jest podatnikiem VAT i posiada NIP...............................</w:t>
      </w:r>
    </w:p>
    <w:p w14:paraId="1F42893F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697E670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lastRenderedPageBreak/>
        <w:t>§ 7.</w:t>
      </w:r>
    </w:p>
    <w:p w14:paraId="1C704B81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1. W przypadku niewykonania lub niewłaściwego wykonania umowy Wykonawca zobowiązuje się zapłacić kary umowne w wysokości: </w:t>
      </w:r>
    </w:p>
    <w:p w14:paraId="1B0D4E29" w14:textId="40E01F9A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1) 0,1 % wynagrodzenia brutto określonego w § 2 ust. 2 umowy, za każdy rozpoczęty dzień zwłoki </w:t>
      </w:r>
      <w:r w:rsidR="00D16668">
        <w:rPr>
          <w:rFonts w:ascii="Arial" w:hAnsi="Arial" w:cs="Arial"/>
          <w:sz w:val="20"/>
          <w:szCs w:val="20"/>
        </w:rPr>
        <w:t xml:space="preserve">                </w:t>
      </w:r>
      <w:r w:rsidRPr="00D16668">
        <w:rPr>
          <w:rFonts w:ascii="Arial" w:hAnsi="Arial" w:cs="Arial"/>
          <w:sz w:val="20"/>
          <w:szCs w:val="20"/>
        </w:rPr>
        <w:t xml:space="preserve">w realizacji umowy, jednak nie więcej niż 10% wynagrodzenia brutto, </w:t>
      </w:r>
    </w:p>
    <w:p w14:paraId="687C3A82" w14:textId="08006E7C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2) 0,1 % wynagrodzenia brutto określonego w § 2 ust. 2 umowy, za każdy rozpoczęty dzień zwłoki </w:t>
      </w:r>
      <w:r w:rsidR="00D16668">
        <w:rPr>
          <w:rFonts w:ascii="Arial" w:hAnsi="Arial" w:cs="Arial"/>
          <w:sz w:val="20"/>
          <w:szCs w:val="20"/>
        </w:rPr>
        <w:t xml:space="preserve">                     </w:t>
      </w:r>
      <w:r w:rsidRPr="00D16668">
        <w:rPr>
          <w:rFonts w:ascii="Arial" w:hAnsi="Arial" w:cs="Arial"/>
          <w:sz w:val="20"/>
          <w:szCs w:val="20"/>
        </w:rPr>
        <w:t xml:space="preserve">w usunięciu wad stwierdzonych przy odbiorze, licząc od dnia wyznaczonego na usuniecie wad, jednak nie więcej niż 10% wynagrodzenia brutto, </w:t>
      </w:r>
    </w:p>
    <w:p w14:paraId="00DD6F3D" w14:textId="6924D83B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3) 0,1% wynagrodzenia brutto określonego w § 2 ust. 2 umowy, za każdy dzień zwłoki                           </w:t>
      </w:r>
      <w:r w:rsidR="00D16668">
        <w:rPr>
          <w:rFonts w:ascii="Arial" w:hAnsi="Arial" w:cs="Arial"/>
          <w:sz w:val="20"/>
          <w:szCs w:val="20"/>
        </w:rPr>
        <w:t xml:space="preserve">                    </w:t>
      </w:r>
      <w:r w:rsidRPr="00D16668">
        <w:rPr>
          <w:rFonts w:ascii="Arial" w:hAnsi="Arial" w:cs="Arial"/>
          <w:sz w:val="20"/>
          <w:szCs w:val="20"/>
        </w:rPr>
        <w:t xml:space="preserve">w  usunięciu występujących wad w okresie gwarancji lub rękojmi, jednak nie więcej niż 10% wynagrodzenia brutto, </w:t>
      </w:r>
    </w:p>
    <w:p w14:paraId="4A011AC0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4) 10% wynagrodzenia brutto określonego w § 2 ust. 2, w przypadku odstąpienia od umowy przez którąkolwiek ze Stron z przyczyn dotyczących Wykonawcy. </w:t>
      </w:r>
    </w:p>
    <w:p w14:paraId="276C1C4F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14:paraId="69BD0D58" w14:textId="77777777" w:rsidR="00BE005D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3. Zamawiający zastrzega sobie prawo do potrącenia kar umownych z wynagrodzenia należnego Wykonawcy. </w:t>
      </w:r>
    </w:p>
    <w:p w14:paraId="40DAECAC" w14:textId="6E54C285" w:rsidR="00AC0CDD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4. Wykonawca uprawniony jest do żądania zapłaty kary umownej od Zamawiającego w przypadku:</w:t>
      </w:r>
    </w:p>
    <w:p w14:paraId="4060CA03" w14:textId="71395E13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1) przy zwłoce w odbiorze przedmiotu dostawy – w wysokości 0,1% wynagrodzenia brutto określonego w § 2 ust. 2 umowy za każdy rozpoczęty dzień zwłoki, jednak nie więcej niż 10% wynagrodzenia brutto, </w:t>
      </w:r>
    </w:p>
    <w:p w14:paraId="5C32A1E4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2) 10 % wynagrodzenia brutto umowy określonego w § 2 ust. 2 umowy, jeżeli dojdzie do odstąpienia od niniejszej umowy przez którąkolwiek ze Stron z przyczyn dotyczących Zamawiającego. Postanowienia umowy, o którym mowa w zdaniu poprzednim, nie stosuje się w przypadku odstąpienia od umowy przez Zamawiającego na podstawie przepisów art. 456 ustawy z dnia 11 września 2019 r. Prawo zamówień publicznych. </w:t>
      </w:r>
    </w:p>
    <w:p w14:paraId="1D7988A3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5. Łączna wysokość kar umownych, których mogą dochodzić Strony, nie może przekroczyć 20% wynagrodzenia brutto umowy określonego w § 2 ust. 2 umowy. </w:t>
      </w:r>
    </w:p>
    <w:p w14:paraId="542012F7" w14:textId="290E4FD2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6. Ciężar wykazania przesłanek umożliwiających odstąpienie od nałożenia kary umownej, ciąży na tej Stronie, na którą może być, zgodnie z postanowieniami umowy, nałożona kara umowna</w:t>
      </w:r>
    </w:p>
    <w:p w14:paraId="6D847ECB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8.</w:t>
      </w:r>
    </w:p>
    <w:p w14:paraId="3C72E29D" w14:textId="7DB5FB9B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Wszelkie zmiany niniejszej umowy wymagają formy pisemnej, pod rygorem nieważności.</w:t>
      </w:r>
    </w:p>
    <w:p w14:paraId="1E6C7050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9.</w:t>
      </w:r>
    </w:p>
    <w:p w14:paraId="411D6748" w14:textId="77777777" w:rsidR="00FB60D7" w:rsidRPr="00D16668" w:rsidRDefault="00FB60D7" w:rsidP="00D16668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W sprawach nieuregulowanych umową będą miały zastosowanie przepisy ustawy Prawo zamówień publicznych i Kodeksu Cywilnego.</w:t>
      </w:r>
    </w:p>
    <w:p w14:paraId="2010142B" w14:textId="77777777" w:rsidR="00FB60D7" w:rsidRPr="00D16668" w:rsidRDefault="00FB60D7" w:rsidP="00D16668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Bez pisemnej zgody Zamawiającego nie jest dopuszczalny przelew wierzytelności przysługującej Wykonawcy z tytułu niniejszej umowy. </w:t>
      </w:r>
    </w:p>
    <w:p w14:paraId="23E27563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3. Wszelkie załączniki do umowy stanowią integralną jej część. </w:t>
      </w:r>
    </w:p>
    <w:p w14:paraId="35F35C93" w14:textId="4AB8C23D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4. Do umowy mają zastosowanie przepisy ustawy z dnia 2 marca 2020r. o szczególnych rozwiązaniach związanych z zapobieganiem, przeciwdziałaniem i zwalczaniem COVID-19, innych chorób zakaźnych oraz wywołanych nimi sytuacji kryzysowych (Dz. U. </w:t>
      </w:r>
      <w:r w:rsidR="007E14F7" w:rsidRPr="00D16668">
        <w:rPr>
          <w:rFonts w:ascii="Arial" w:hAnsi="Arial" w:cs="Arial"/>
          <w:sz w:val="20"/>
          <w:szCs w:val="20"/>
        </w:rPr>
        <w:t xml:space="preserve">z 2021 r. </w:t>
      </w:r>
      <w:r w:rsidRPr="00D16668">
        <w:rPr>
          <w:rFonts w:ascii="Arial" w:hAnsi="Arial" w:cs="Arial"/>
          <w:sz w:val="20"/>
          <w:szCs w:val="20"/>
        </w:rPr>
        <w:t>poz.</w:t>
      </w:r>
      <w:r w:rsidR="007E14F7" w:rsidRPr="00D16668">
        <w:rPr>
          <w:rFonts w:ascii="Arial" w:hAnsi="Arial" w:cs="Arial"/>
          <w:sz w:val="20"/>
          <w:szCs w:val="20"/>
        </w:rPr>
        <w:t>2095</w:t>
      </w:r>
      <w:r w:rsidRPr="00D1666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16668">
        <w:rPr>
          <w:rFonts w:ascii="Arial" w:hAnsi="Arial" w:cs="Arial"/>
          <w:sz w:val="20"/>
          <w:szCs w:val="20"/>
        </w:rPr>
        <w:t>późn</w:t>
      </w:r>
      <w:proofErr w:type="spellEnd"/>
      <w:r w:rsidRPr="00D16668">
        <w:rPr>
          <w:rFonts w:ascii="Arial" w:hAnsi="Arial" w:cs="Arial"/>
          <w:sz w:val="20"/>
          <w:szCs w:val="20"/>
        </w:rPr>
        <w:t>. zm.).</w:t>
      </w:r>
    </w:p>
    <w:p w14:paraId="54333257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11.</w:t>
      </w:r>
    </w:p>
    <w:p w14:paraId="4B1F239F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Spory wynikłe na tle realizacji umowy podlegają rozpatrzeniu według prawa polskiego przez właściwy rzeczowo sąd w Kielcach. </w:t>
      </w:r>
    </w:p>
    <w:p w14:paraId="04A679CF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12.</w:t>
      </w:r>
    </w:p>
    <w:p w14:paraId="019BB506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4D7C4AD8" w14:textId="77777777" w:rsidR="00FB60D7" w:rsidRPr="00D16668" w:rsidRDefault="00FB60D7" w:rsidP="00D1666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§ 13.</w:t>
      </w:r>
    </w:p>
    <w:p w14:paraId="34502BFE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 xml:space="preserve">Umowę sporządzono w trzech jednobrzmiących egzemplarzach, w tym dwa dla Zamawiającego                    i jeden dla Wykonawcy. </w:t>
      </w:r>
    </w:p>
    <w:p w14:paraId="02B48751" w14:textId="77777777" w:rsidR="00FB60D7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BE91839" w14:textId="40C67F61" w:rsidR="00F234D4" w:rsidRPr="00D16668" w:rsidRDefault="00FB60D7" w:rsidP="00D166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16668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                  WYKONAWCA:</w:t>
      </w:r>
    </w:p>
    <w:sectPr w:rsidR="00F234D4" w:rsidRPr="00D1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17FA" w16cex:dateUtc="2022-06-24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00B08" w16cid:durableId="266017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37E63"/>
    <w:multiLevelType w:val="hybridMultilevel"/>
    <w:tmpl w:val="CBF0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7"/>
    <w:rsid w:val="001F1BBA"/>
    <w:rsid w:val="00217EB9"/>
    <w:rsid w:val="004715EB"/>
    <w:rsid w:val="004D391B"/>
    <w:rsid w:val="005B6E1A"/>
    <w:rsid w:val="005B725C"/>
    <w:rsid w:val="00675310"/>
    <w:rsid w:val="007E14F7"/>
    <w:rsid w:val="009161BB"/>
    <w:rsid w:val="00A73B1D"/>
    <w:rsid w:val="00AC0CDD"/>
    <w:rsid w:val="00B30828"/>
    <w:rsid w:val="00BE005D"/>
    <w:rsid w:val="00C33E80"/>
    <w:rsid w:val="00D16668"/>
    <w:rsid w:val="00E04651"/>
    <w:rsid w:val="00F234D4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8BBA"/>
  <w15:chartTrackingRefBased/>
  <w15:docId w15:val="{5F0254E6-D704-4F93-BB46-DF432DF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0D7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FB60D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3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Kal</dc:creator>
  <cp:keywords/>
  <dc:description/>
  <cp:lastModifiedBy>Marcin Kmieciak</cp:lastModifiedBy>
  <cp:revision>5</cp:revision>
  <cp:lastPrinted>2022-11-30T07:24:00Z</cp:lastPrinted>
  <dcterms:created xsi:type="dcterms:W3CDTF">2022-11-30T07:24:00Z</dcterms:created>
  <dcterms:modified xsi:type="dcterms:W3CDTF">2022-11-30T07:29:00Z</dcterms:modified>
</cp:coreProperties>
</file>